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370"/>
        <w:gridCol w:w="399"/>
        <w:gridCol w:w="207"/>
        <w:gridCol w:w="1537"/>
        <w:gridCol w:w="27"/>
        <w:gridCol w:w="385"/>
        <w:gridCol w:w="135"/>
        <w:gridCol w:w="636"/>
        <w:gridCol w:w="58"/>
        <w:gridCol w:w="688"/>
        <w:gridCol w:w="235"/>
        <w:gridCol w:w="260"/>
        <w:gridCol w:w="284"/>
        <w:gridCol w:w="260"/>
        <w:gridCol w:w="260"/>
        <w:gridCol w:w="260"/>
        <w:gridCol w:w="104"/>
        <w:gridCol w:w="156"/>
        <w:gridCol w:w="260"/>
        <w:gridCol w:w="260"/>
        <w:gridCol w:w="260"/>
        <w:gridCol w:w="260"/>
        <w:gridCol w:w="100"/>
        <w:gridCol w:w="136"/>
      </w:tblGrid>
      <w:tr w:rsidR="008474A9" w:rsidRPr="00816ACC" w:rsidTr="007B0133">
        <w:trPr>
          <w:gridAfter w:val="1"/>
          <w:wAfter w:w="136" w:type="dxa"/>
          <w:cantSplit/>
        </w:trPr>
        <w:tc>
          <w:tcPr>
            <w:tcW w:w="329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474A9" w:rsidRPr="00816ACC" w:rsidRDefault="004F05B7">
            <w:pPr>
              <w:ind w:left="-57"/>
              <w:rPr>
                <w:rFonts w:ascii="Arial" w:hAnsi="Arial" w:cs="Arial"/>
                <w:b/>
                <w:bCs/>
                <w:sz w:val="14"/>
              </w:rPr>
            </w:pPr>
            <w:r w:rsidRPr="00816ACC">
              <w:rPr>
                <w:rFonts w:ascii="Arial" w:hAnsi="Arial" w:cs="Arial"/>
                <w:noProof/>
                <w:sz w:val="13"/>
                <w:lang w:eastAsia="sv-SE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-525780</wp:posOffset>
                      </wp:positionH>
                      <wp:positionV relativeFrom="paragraph">
                        <wp:posOffset>-228600</wp:posOffset>
                      </wp:positionV>
                      <wp:extent cx="252095" cy="252095"/>
                      <wp:effectExtent l="17145" t="24765" r="16510" b="18415"/>
                      <wp:wrapNone/>
                      <wp:docPr id="1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95" cy="252095"/>
                                <a:chOff x="364" y="2673"/>
                                <a:chExt cx="397" cy="397"/>
                              </a:xfrm>
                            </wpg:grpSpPr>
                            <wps:wsp>
                              <wps:cNvPr id="1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" y="2673"/>
                                  <a:ext cx="0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4" y="2702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391328" id="Group 28" o:spid="_x0000_s1026" style="position:absolute;margin-left:-41.4pt;margin-top:-18pt;width:19.85pt;height:19.85pt;z-index:251658752" coordorigin="364,2673" coordsize="39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">
                      <v:line id="Line 29" o:spid="_x0000_s1027" style="position:absolute;visibility:visible;mso-wrap-style:square" from="375,2673" to="375,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" strokeweight="2.5pt"/>
                      <v:line id="Line 30" o:spid="_x0000_s1028" style="position:absolute;flip:x;visibility:visible;mso-wrap-style:square" from="364,2702" to="761,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" strokeweight="2.5pt"/>
                    </v:group>
                  </w:pict>
                </mc:Fallback>
              </mc:AlternateContent>
            </w:r>
            <w:r w:rsidRPr="00816ACC">
              <w:rPr>
                <w:rFonts w:ascii="Arial" w:hAnsi="Arial" w:cs="Arial"/>
                <w:noProof/>
                <w:sz w:val="13"/>
                <w:lang w:eastAsia="sv-S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6148705</wp:posOffset>
                      </wp:positionH>
                      <wp:positionV relativeFrom="paragraph">
                        <wp:posOffset>-228600</wp:posOffset>
                      </wp:positionV>
                      <wp:extent cx="252095" cy="252095"/>
                      <wp:effectExtent l="24130" t="24765" r="19050" b="18415"/>
                      <wp:wrapNone/>
                      <wp:docPr id="1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252095" cy="252095"/>
                                <a:chOff x="843" y="620"/>
                                <a:chExt cx="397" cy="397"/>
                              </a:xfrm>
                            </wpg:grpSpPr>
                            <wps:wsp>
                              <wps:cNvPr id="11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3" y="620"/>
                                  <a:ext cx="0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43" y="644"/>
                                  <a:ext cx="397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6D695E" id="Group 20" o:spid="_x0000_s1026" style="position:absolute;margin-left:484.15pt;margin-top:-18pt;width:19.85pt;height:19.85pt;rotation:90;z-index:251656704" coordorigin="843,620" coordsize="39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">
                      <v:line id="Line 18" o:spid="_x0000_s1027" style="position:absolute;visibility:visible;mso-wrap-style:square" from="843,620" to="843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" strokeweight="2.5pt"/>
                      <v:line id="Line 19" o:spid="_x0000_s1028" style="position:absolute;flip:x y;visibility:visible;mso-wrap-style:square" from="843,644" to="1240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" strokeweight="2.5pt"/>
                    </v:group>
                  </w:pict>
                </mc:Fallback>
              </mc:AlternateContent>
            </w:r>
          </w:p>
        </w:tc>
        <w:tc>
          <w:tcPr>
            <w:tcW w:w="3466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8474A9" w:rsidRPr="00816ACC" w:rsidRDefault="00816ACC" w:rsidP="008474A9">
            <w:pPr>
              <w:rPr>
                <w:rFonts w:ascii="Arial" w:hAnsi="Arial" w:cs="Arial"/>
                <w:b/>
                <w:bCs/>
              </w:rPr>
            </w:pPr>
            <w:r w:rsidRPr="00816ACC">
              <w:rPr>
                <w:rFonts w:ascii="Arial" w:hAnsi="Arial" w:cs="Arial"/>
                <w:b/>
                <w:bCs/>
              </w:rPr>
              <w:t>Guarantee application</w:t>
            </w:r>
          </w:p>
          <w:p w:rsidR="008474A9" w:rsidRPr="00816ACC" w:rsidRDefault="008474A9" w:rsidP="008474A9">
            <w:pPr>
              <w:rPr>
                <w:rFonts w:ascii="Arial" w:hAnsi="Arial" w:cs="Arial"/>
                <w:b/>
                <w:bCs/>
              </w:rPr>
            </w:pPr>
            <w:r w:rsidRPr="00816ACC">
              <w:rPr>
                <w:rFonts w:ascii="Arial" w:hAnsi="Arial" w:cs="Arial"/>
                <w:b/>
                <w:bCs/>
              </w:rPr>
              <w:t>Internation</w:t>
            </w:r>
            <w:r w:rsidR="00816ACC" w:rsidRPr="00816ACC">
              <w:rPr>
                <w:rFonts w:ascii="Arial" w:hAnsi="Arial" w:cs="Arial"/>
                <w:b/>
                <w:bCs/>
              </w:rPr>
              <w:t>al</w:t>
            </w:r>
            <w:r w:rsidRPr="00816ACC">
              <w:rPr>
                <w:rFonts w:ascii="Arial" w:hAnsi="Arial" w:cs="Arial"/>
                <w:b/>
                <w:bCs/>
              </w:rPr>
              <w:t xml:space="preserve"> g</w:t>
            </w:r>
            <w:r w:rsidR="00816ACC" w:rsidRPr="00816ACC">
              <w:rPr>
                <w:rFonts w:ascii="Arial" w:hAnsi="Arial" w:cs="Arial"/>
                <w:b/>
                <w:bCs/>
              </w:rPr>
              <w:t>uarantees</w:t>
            </w:r>
          </w:p>
        </w:tc>
        <w:tc>
          <w:tcPr>
            <w:tcW w:w="29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474A9" w:rsidRPr="00816ACC" w:rsidRDefault="003244B5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 xml:space="preserve">Nordea </w:t>
            </w:r>
            <w:r w:rsidR="008474A9" w:rsidRPr="00816ACC">
              <w:rPr>
                <w:rFonts w:ascii="Arial" w:hAnsi="Arial" w:cs="Arial"/>
                <w:sz w:val="13"/>
              </w:rPr>
              <w:t>transa</w:t>
            </w:r>
            <w:r w:rsidR="000A3EC2">
              <w:rPr>
                <w:rFonts w:ascii="Arial" w:hAnsi="Arial" w:cs="Arial"/>
                <w:sz w:val="13"/>
              </w:rPr>
              <w:t>c</w:t>
            </w:r>
            <w:r w:rsidR="008474A9" w:rsidRPr="00816ACC">
              <w:rPr>
                <w:rFonts w:ascii="Arial" w:hAnsi="Arial" w:cs="Arial"/>
                <w:sz w:val="13"/>
              </w:rPr>
              <w:t>tion</w:t>
            </w:r>
            <w:r w:rsidR="000A3EC2">
              <w:rPr>
                <w:rFonts w:ascii="Arial" w:hAnsi="Arial" w:cs="Arial"/>
                <w:sz w:val="13"/>
              </w:rPr>
              <w:t xml:space="preserve"> </w:t>
            </w:r>
            <w:r w:rsidR="008474A9" w:rsidRPr="00816ACC">
              <w:rPr>
                <w:rFonts w:ascii="Arial" w:hAnsi="Arial" w:cs="Arial"/>
                <w:sz w:val="13"/>
              </w:rPr>
              <w:t>num</w:t>
            </w:r>
            <w:r w:rsidR="000A3EC2">
              <w:rPr>
                <w:rFonts w:ascii="Arial" w:hAnsi="Arial" w:cs="Arial"/>
                <w:sz w:val="13"/>
              </w:rPr>
              <w:t>b</w:t>
            </w:r>
            <w:r w:rsidR="008474A9" w:rsidRPr="00816ACC">
              <w:rPr>
                <w:rFonts w:ascii="Arial" w:hAnsi="Arial" w:cs="Arial"/>
                <w:sz w:val="13"/>
              </w:rPr>
              <w:t>er</w:t>
            </w:r>
          </w:p>
        </w:tc>
      </w:tr>
      <w:tr w:rsidR="008474A9" w:rsidRPr="00816ACC" w:rsidTr="007B0133">
        <w:trPr>
          <w:cantSplit/>
        </w:trPr>
        <w:tc>
          <w:tcPr>
            <w:tcW w:w="329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466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8474A9" w:rsidRPr="00816ACC" w:rsidTr="00737AFF">
        <w:trPr>
          <w:gridAfter w:val="1"/>
          <w:wAfter w:w="136" w:type="dxa"/>
          <w:cantSplit/>
        </w:trPr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9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9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474A9" w:rsidRPr="00816ACC" w:rsidRDefault="008474A9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8474A9" w:rsidRPr="00816ACC" w:rsidTr="007B0133">
        <w:trPr>
          <w:gridAfter w:val="1"/>
          <w:wAfter w:w="136" w:type="dxa"/>
          <w:cantSplit/>
        </w:trPr>
        <w:tc>
          <w:tcPr>
            <w:tcW w:w="9721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A9" w:rsidRPr="00816ACC" w:rsidRDefault="00816ACC" w:rsidP="004A486D">
            <w:pPr>
              <w:ind w:left="-57"/>
              <w:rPr>
                <w:rFonts w:ascii="Arial" w:hAnsi="Arial" w:cs="Arial"/>
                <w:b/>
                <w:bCs/>
                <w:sz w:val="14"/>
              </w:rPr>
            </w:pPr>
            <w:r w:rsidRPr="00816ACC">
              <w:rPr>
                <w:rFonts w:ascii="Arial" w:hAnsi="Arial" w:cs="Arial"/>
                <w:b/>
                <w:bCs/>
                <w:sz w:val="14"/>
              </w:rPr>
              <w:t>We here</w:t>
            </w:r>
            <w:r w:rsidR="009A42FB">
              <w:rPr>
                <w:rFonts w:ascii="Arial" w:hAnsi="Arial" w:cs="Arial"/>
                <w:b/>
                <w:bCs/>
                <w:sz w:val="14"/>
              </w:rPr>
              <w:t xml:space="preserve">by request </w:t>
            </w:r>
            <w:r w:rsidR="009A42FB">
              <w:rPr>
                <w:rFonts w:ascii="Arial" w:hAnsi="Arial" w:cs="Arial"/>
                <w:b/>
                <w:bCs/>
                <w:sz w:val="14"/>
                <w:lang w:val="en-US"/>
              </w:rPr>
              <w:t>Nordea Bank Abp, filial i Sverige</w:t>
            </w:r>
            <w:r w:rsidRPr="00816ACC">
              <w:rPr>
                <w:rFonts w:ascii="Arial" w:hAnsi="Arial" w:cs="Arial"/>
                <w:b/>
                <w:bCs/>
                <w:sz w:val="14"/>
              </w:rPr>
              <w:t xml:space="preserve"> (the ”Bank” or ”Nordea”) to issue or, through the issuance of a counter</w:t>
            </w:r>
            <w:r w:rsidR="005526CE">
              <w:rPr>
                <w:rFonts w:ascii="Arial" w:hAnsi="Arial" w:cs="Arial"/>
                <w:b/>
                <w:bCs/>
                <w:sz w:val="14"/>
              </w:rPr>
              <w:t>-</w:t>
            </w:r>
            <w:r w:rsidRPr="00816ACC">
              <w:rPr>
                <w:rFonts w:ascii="Arial" w:hAnsi="Arial" w:cs="Arial"/>
                <w:b/>
                <w:bCs/>
                <w:sz w:val="14"/>
              </w:rPr>
              <w:t>guarantee to a foreign bank, arrange for the issuance of a guarantee</w:t>
            </w:r>
            <w:r w:rsidR="008241D7">
              <w:rPr>
                <w:rFonts w:ascii="Arial" w:hAnsi="Arial" w:cs="Arial"/>
                <w:b/>
                <w:bCs/>
                <w:sz w:val="14"/>
              </w:rPr>
              <w:t xml:space="preserve"> or a standby letter of credit</w:t>
            </w:r>
            <w:r w:rsidRPr="00816ACC">
              <w:rPr>
                <w:rFonts w:ascii="Arial" w:hAnsi="Arial" w:cs="Arial"/>
                <w:b/>
                <w:bCs/>
                <w:sz w:val="14"/>
              </w:rPr>
              <w:t xml:space="preserve"> (the “Guarantee”) for our account and at our risk according to the instructions given by us on this form.</w:t>
            </w:r>
          </w:p>
        </w:tc>
      </w:tr>
      <w:tr w:rsidR="006575D5" w:rsidRPr="00816ACC" w:rsidTr="00737AFF">
        <w:trPr>
          <w:gridAfter w:val="1"/>
          <w:wAfter w:w="136" w:type="dxa"/>
          <w:cantSplit/>
          <w:trHeight w:val="1060"/>
        </w:trPr>
        <w:tc>
          <w:tcPr>
            <w:tcW w:w="483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5D5" w:rsidRPr="00816ACC" w:rsidRDefault="00816ACC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Applicant’s name and full address</w:t>
            </w:r>
          </w:p>
          <w:p w:rsidR="006575D5" w:rsidRPr="00816ACC" w:rsidRDefault="00F45AB7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="00AE4360" w:rsidRPr="00816ACC">
              <w:rPr>
                <w:rFonts w:ascii="Arial" w:hAnsi="Arial" w:cs="Arial"/>
                <w:sz w:val="18"/>
              </w:rPr>
              <w:t> </w:t>
            </w:r>
            <w:r w:rsidR="00AE4360" w:rsidRPr="00816ACC">
              <w:rPr>
                <w:rFonts w:ascii="Arial" w:hAnsi="Arial" w:cs="Arial"/>
                <w:sz w:val="18"/>
              </w:rPr>
              <w:t> </w:t>
            </w:r>
            <w:r w:rsidR="00AE4360" w:rsidRPr="00816ACC">
              <w:rPr>
                <w:rFonts w:ascii="Arial" w:hAnsi="Arial" w:cs="Arial"/>
                <w:sz w:val="18"/>
              </w:rPr>
              <w:t> </w:t>
            </w:r>
            <w:r w:rsidR="00AE4360" w:rsidRPr="00816ACC">
              <w:rPr>
                <w:rFonts w:ascii="Arial" w:hAnsi="Arial" w:cs="Arial"/>
                <w:sz w:val="18"/>
              </w:rPr>
              <w:t> </w:t>
            </w:r>
            <w:r w:rsidR="00AE4360" w:rsidRPr="00816ACC">
              <w:rPr>
                <w:rFonts w:ascii="Arial" w:hAnsi="Arial" w:cs="Arial"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F45AB7" w:rsidRPr="00816ACC" w:rsidRDefault="00F45AB7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F45AB7" w:rsidRPr="00816ACC" w:rsidRDefault="00F45AB7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6575D5" w:rsidRPr="00816ACC" w:rsidRDefault="00F45AB7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D5" w:rsidRPr="00816ACC" w:rsidRDefault="00816ACC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Beneficiary’s name and full address</w:t>
            </w:r>
          </w:p>
          <w:p w:rsidR="006575D5" w:rsidRPr="00816ACC" w:rsidRDefault="00F45AB7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F45AB7" w:rsidRPr="00816ACC" w:rsidRDefault="00F45AB7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F45AB7" w:rsidRPr="00816ACC" w:rsidRDefault="00F45AB7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F45AB7" w:rsidRPr="00816ACC" w:rsidRDefault="00F45AB7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575D5" w:rsidRPr="00816ACC" w:rsidTr="00737AFF">
        <w:trPr>
          <w:gridAfter w:val="1"/>
          <w:wAfter w:w="136" w:type="dxa"/>
          <w:cantSplit/>
          <w:trHeight w:val="200"/>
        </w:trPr>
        <w:tc>
          <w:tcPr>
            <w:tcW w:w="4833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5D5" w:rsidRPr="00816ACC" w:rsidRDefault="00816ACC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Contact person</w:t>
            </w:r>
          </w:p>
          <w:p w:rsidR="006575D5" w:rsidRPr="00816ACC" w:rsidRDefault="006575D5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88" w:type="dxa"/>
            <w:gridSpan w:val="1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5D5" w:rsidRPr="00816ACC" w:rsidRDefault="00816ACC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 xml:space="preserve">Beneficiary’s bank </w:t>
            </w:r>
            <w:r w:rsidR="005526CE">
              <w:rPr>
                <w:rFonts w:ascii="Arial" w:hAnsi="Arial" w:cs="Arial"/>
                <w:sz w:val="13"/>
              </w:rPr>
              <w:t xml:space="preserve">and address </w:t>
            </w:r>
            <w:r w:rsidR="005526CE">
              <w:rPr>
                <w:rFonts w:ascii="Arial" w:hAnsi="Arial" w:cs="Arial"/>
                <w:sz w:val="13"/>
              </w:rPr>
              <w:br/>
            </w:r>
            <w:r>
              <w:rPr>
                <w:rFonts w:ascii="Arial" w:hAnsi="Arial" w:cs="Arial"/>
                <w:sz w:val="13"/>
              </w:rPr>
              <w:t>(</w:t>
            </w:r>
            <w:r w:rsidRPr="00EA59C0">
              <w:rPr>
                <w:rFonts w:ascii="Arial" w:hAnsi="Arial" w:cs="Arial"/>
                <w:i/>
                <w:sz w:val="13"/>
              </w:rPr>
              <w:t xml:space="preserve">only in case of a </w:t>
            </w:r>
            <w:r w:rsidR="00757598">
              <w:rPr>
                <w:rFonts w:ascii="Arial" w:hAnsi="Arial" w:cs="Arial"/>
                <w:i/>
                <w:sz w:val="13"/>
              </w:rPr>
              <w:t>guarantee transmitted through a foreign</w:t>
            </w:r>
            <w:r w:rsidR="00D7786B">
              <w:rPr>
                <w:rFonts w:ascii="Arial" w:hAnsi="Arial" w:cs="Arial"/>
                <w:i/>
                <w:sz w:val="13"/>
              </w:rPr>
              <w:t xml:space="preserve"> bank</w:t>
            </w:r>
            <w:r>
              <w:rPr>
                <w:rFonts w:ascii="Arial" w:hAnsi="Arial" w:cs="Arial"/>
                <w:sz w:val="13"/>
              </w:rPr>
              <w:t>)</w:t>
            </w:r>
          </w:p>
          <w:p w:rsidR="006575D5" w:rsidRPr="00816ACC" w:rsidRDefault="00F45AB7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F45AB7" w:rsidRPr="00816ACC" w:rsidRDefault="00F45AB7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F45AB7" w:rsidRPr="00816ACC" w:rsidRDefault="00F45AB7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F45AB7" w:rsidRPr="00816ACC" w:rsidRDefault="00EA59C0">
            <w:pPr>
              <w:ind w:left="-57"/>
              <w:rPr>
                <w:rFonts w:ascii="Arial" w:hAnsi="Arial" w:cs="Arial"/>
                <w:sz w:val="13"/>
              </w:rPr>
            </w:pPr>
            <w:r w:rsidRPr="00EA59C0">
              <w:rPr>
                <w:rFonts w:ascii="Arial" w:hAnsi="Arial" w:cs="Arial"/>
                <w:sz w:val="13"/>
                <w:szCs w:val="13"/>
              </w:rPr>
              <w:t>Swift code: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F45AB7"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45AB7"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="00F45AB7" w:rsidRPr="00816ACC">
              <w:rPr>
                <w:rFonts w:ascii="Arial" w:hAnsi="Arial" w:cs="Arial"/>
                <w:sz w:val="18"/>
              </w:rPr>
            </w:r>
            <w:r w:rsidR="00F45AB7" w:rsidRPr="00816ACC">
              <w:rPr>
                <w:rFonts w:ascii="Arial" w:hAnsi="Arial" w:cs="Arial"/>
                <w:sz w:val="18"/>
              </w:rPr>
              <w:fldChar w:fldCharType="separate"/>
            </w:r>
            <w:r w:rsidR="00F45AB7" w:rsidRPr="00816ACC">
              <w:rPr>
                <w:rFonts w:ascii="Arial" w:hAnsi="Arial" w:cs="Arial"/>
                <w:noProof/>
                <w:sz w:val="18"/>
              </w:rPr>
              <w:t> </w:t>
            </w:r>
            <w:r w:rsidR="00F45AB7" w:rsidRPr="00816ACC">
              <w:rPr>
                <w:rFonts w:ascii="Arial" w:hAnsi="Arial" w:cs="Arial"/>
                <w:noProof/>
                <w:sz w:val="18"/>
              </w:rPr>
              <w:t> </w:t>
            </w:r>
            <w:r w:rsidR="00F45AB7" w:rsidRPr="00816ACC">
              <w:rPr>
                <w:rFonts w:ascii="Arial" w:hAnsi="Arial" w:cs="Arial"/>
                <w:noProof/>
                <w:sz w:val="18"/>
              </w:rPr>
              <w:t> </w:t>
            </w:r>
            <w:r w:rsidR="00F45AB7" w:rsidRPr="00816ACC">
              <w:rPr>
                <w:rFonts w:ascii="Arial" w:hAnsi="Arial" w:cs="Arial"/>
                <w:noProof/>
                <w:sz w:val="18"/>
              </w:rPr>
              <w:t> </w:t>
            </w:r>
            <w:r w:rsidR="00F45AB7" w:rsidRPr="00816ACC">
              <w:rPr>
                <w:rFonts w:ascii="Arial" w:hAnsi="Arial" w:cs="Arial"/>
                <w:noProof/>
                <w:sz w:val="18"/>
              </w:rPr>
              <w:t> </w:t>
            </w:r>
            <w:r w:rsidR="00F45AB7"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575D5" w:rsidRPr="00816ACC" w:rsidTr="00737AFF">
        <w:trPr>
          <w:gridAfter w:val="1"/>
          <w:wAfter w:w="136" w:type="dxa"/>
          <w:cantSplit/>
          <w:trHeight w:val="200"/>
        </w:trPr>
        <w:tc>
          <w:tcPr>
            <w:tcW w:w="232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5D5" w:rsidRPr="00816ACC" w:rsidRDefault="00816ACC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Telephone number</w:t>
            </w:r>
          </w:p>
          <w:p w:rsidR="006575D5" w:rsidRPr="00816ACC" w:rsidRDefault="006575D5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D5" w:rsidRPr="00816ACC" w:rsidRDefault="00816ACC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Applicant’s reference number</w:t>
            </w:r>
          </w:p>
          <w:p w:rsidR="006575D5" w:rsidRPr="00816ACC" w:rsidRDefault="006575D5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88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5D5" w:rsidRPr="00816ACC" w:rsidRDefault="006575D5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6575D5" w:rsidRPr="00816ACC" w:rsidTr="00737AFF">
        <w:trPr>
          <w:gridAfter w:val="1"/>
          <w:wAfter w:w="136" w:type="dxa"/>
          <w:cantSplit/>
          <w:trHeight w:val="200"/>
        </w:trPr>
        <w:tc>
          <w:tcPr>
            <w:tcW w:w="4833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5D5" w:rsidRPr="00816ACC" w:rsidRDefault="00816ACC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Registration number</w:t>
            </w:r>
          </w:p>
          <w:p w:rsidR="006575D5" w:rsidRPr="00816ACC" w:rsidRDefault="006575D5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8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D5" w:rsidRPr="00816ACC" w:rsidRDefault="006575D5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4A486D" w:rsidRPr="00816ACC" w:rsidTr="007B0133">
        <w:trPr>
          <w:gridAfter w:val="1"/>
          <w:wAfter w:w="136" w:type="dxa"/>
          <w:cantSplit/>
          <w:trHeight w:val="169"/>
        </w:trPr>
        <w:tc>
          <w:tcPr>
            <w:tcW w:w="3089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4A486D" w:rsidRPr="00816ACC" w:rsidRDefault="004A486D" w:rsidP="00B36937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3"/>
              </w:rPr>
              <w:br/>
            </w: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Pr="007B0133">
              <w:rPr>
                <w:rFonts w:ascii="Arial" w:hAnsi="Arial" w:cs="Arial"/>
                <w:sz w:val="13"/>
                <w:szCs w:val="13"/>
              </w:rPr>
              <w:t>Dire</w:t>
            </w:r>
            <w:r w:rsidR="00816ACC" w:rsidRPr="007B0133">
              <w:rPr>
                <w:rFonts w:ascii="Arial" w:hAnsi="Arial" w:cs="Arial"/>
                <w:sz w:val="13"/>
                <w:szCs w:val="13"/>
              </w:rPr>
              <w:t>c</w:t>
            </w:r>
            <w:r w:rsidRPr="007B0133">
              <w:rPr>
                <w:rFonts w:ascii="Arial" w:hAnsi="Arial" w:cs="Arial"/>
                <w:sz w:val="13"/>
                <w:szCs w:val="13"/>
              </w:rPr>
              <w:t>t</w:t>
            </w:r>
            <w:r w:rsidR="00816ACC" w:rsidRPr="007B0133">
              <w:rPr>
                <w:rFonts w:ascii="Arial" w:hAnsi="Arial" w:cs="Arial"/>
                <w:sz w:val="13"/>
                <w:szCs w:val="13"/>
              </w:rPr>
              <w:t xml:space="preserve"> guarantee</w:t>
            </w:r>
            <w:r w:rsidR="008E6719">
              <w:rPr>
                <w:rFonts w:ascii="Arial" w:hAnsi="Arial" w:cs="Arial"/>
                <w:sz w:val="13"/>
                <w:szCs w:val="13"/>
              </w:rPr>
              <w:t xml:space="preserve"> issued in paper form</w:t>
            </w:r>
          </w:p>
        </w:tc>
        <w:tc>
          <w:tcPr>
            <w:tcW w:w="2985" w:type="dxa"/>
            <w:gridSpan w:val="7"/>
            <w:tcBorders>
              <w:left w:val="nil"/>
              <w:bottom w:val="nil"/>
              <w:right w:val="nil"/>
            </w:tcBorders>
          </w:tcPr>
          <w:p w:rsidR="004A486D" w:rsidRPr="00816ACC" w:rsidRDefault="00F30022" w:rsidP="007B0133">
            <w:pPr>
              <w:ind w:left="-57" w:firstLine="292"/>
              <w:rPr>
                <w:rFonts w:ascii="Arial" w:hAnsi="Arial" w:cs="Arial"/>
                <w:sz w:val="13"/>
              </w:rPr>
            </w:pPr>
            <w:r w:rsidRPr="007B0133">
              <w:rPr>
                <w:rFonts w:ascii="Arial" w:hAnsi="Arial" w:cs="Arial"/>
                <w:sz w:val="13"/>
                <w:szCs w:val="13"/>
              </w:rPr>
              <w:t>Guarantee issued by a foreign bank</w:t>
            </w:r>
            <w:r w:rsidR="004A486D" w:rsidRPr="00816ACC">
              <w:rPr>
                <w:rFonts w:ascii="Arial" w:hAnsi="Arial" w:cs="Arial"/>
                <w:sz w:val="13"/>
              </w:rPr>
              <w:br/>
            </w:r>
            <w:r w:rsidR="004A486D"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86D"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="004A486D" w:rsidRPr="00816ACC">
              <w:rPr>
                <w:rFonts w:ascii="Arial" w:hAnsi="Arial" w:cs="Arial"/>
                <w:sz w:val="20"/>
              </w:rPr>
              <w:fldChar w:fldCharType="end"/>
            </w:r>
            <w:r w:rsidR="004A486D" w:rsidRPr="00816ACC">
              <w:rPr>
                <w:rFonts w:ascii="Arial" w:hAnsi="Arial" w:cs="Arial"/>
                <w:sz w:val="20"/>
              </w:rPr>
              <w:t xml:space="preserve"> </w:t>
            </w:r>
            <w:r w:rsidRPr="007B0133">
              <w:rPr>
                <w:rFonts w:ascii="Arial" w:hAnsi="Arial" w:cs="Arial"/>
                <w:sz w:val="13"/>
                <w:szCs w:val="13"/>
              </w:rPr>
              <w:t>against Nordea’s counter-guarantee</w:t>
            </w:r>
          </w:p>
        </w:tc>
        <w:tc>
          <w:tcPr>
            <w:tcW w:w="3647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4A486D" w:rsidRPr="00816ACC" w:rsidRDefault="004A486D" w:rsidP="00B36937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3"/>
              </w:rPr>
              <w:br/>
            </w: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="00613270" w:rsidRPr="007B0133">
              <w:rPr>
                <w:rFonts w:ascii="Arial" w:hAnsi="Arial" w:cs="Arial"/>
                <w:sz w:val="13"/>
                <w:szCs w:val="13"/>
              </w:rPr>
              <w:t>G</w:t>
            </w:r>
            <w:r w:rsidR="00816ACC" w:rsidRPr="007B0133">
              <w:rPr>
                <w:rFonts w:ascii="Arial" w:hAnsi="Arial" w:cs="Arial"/>
                <w:sz w:val="13"/>
                <w:szCs w:val="13"/>
              </w:rPr>
              <w:t>uarantee</w:t>
            </w:r>
            <w:r w:rsidR="00E273D3" w:rsidRPr="007B0133">
              <w:rPr>
                <w:rFonts w:ascii="Arial" w:hAnsi="Arial" w:cs="Arial"/>
                <w:sz w:val="13"/>
                <w:szCs w:val="13"/>
              </w:rPr>
              <w:t xml:space="preserve"> advised through</w:t>
            </w:r>
            <w:r w:rsidR="00613270" w:rsidRPr="007B0133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757598" w:rsidRPr="007B0133">
              <w:rPr>
                <w:rFonts w:ascii="Arial" w:hAnsi="Arial" w:cs="Arial"/>
                <w:sz w:val="13"/>
                <w:szCs w:val="13"/>
              </w:rPr>
              <w:t>foreign</w:t>
            </w:r>
            <w:r w:rsidR="00613270" w:rsidRPr="007B0133">
              <w:rPr>
                <w:rFonts w:ascii="Arial" w:hAnsi="Arial" w:cs="Arial"/>
                <w:sz w:val="13"/>
                <w:szCs w:val="13"/>
              </w:rPr>
              <w:t xml:space="preserve"> bank</w:t>
            </w:r>
          </w:p>
        </w:tc>
      </w:tr>
      <w:tr w:rsidR="00A30C0D" w:rsidRPr="00816ACC" w:rsidTr="00737AFF">
        <w:trPr>
          <w:gridAfter w:val="1"/>
          <w:wAfter w:w="136" w:type="dxa"/>
          <w:cantSplit/>
          <w:trHeight w:val="180"/>
        </w:trPr>
        <w:tc>
          <w:tcPr>
            <w:tcW w:w="4833" w:type="dxa"/>
            <w:gridSpan w:val="5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30C0D" w:rsidRPr="00816ACC" w:rsidRDefault="00A30C0D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Currency and amount</w:t>
            </w:r>
            <w:r w:rsidRPr="00816ACC">
              <w:rPr>
                <w:rFonts w:ascii="Arial" w:hAnsi="Arial" w:cs="Arial"/>
                <w:sz w:val="13"/>
              </w:rPr>
              <w:br/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ll in the currency code if changed, e.g. EUR"/>
                  <w:textInput>
                    <w:maxLength w:val="3"/>
                    <w:format w:val="UPPERCASE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  <w:r w:rsidRPr="00816ACC">
              <w:rPr>
                <w:rFonts w:ascii="Arial" w:hAnsi="Arial" w:cs="Arial"/>
                <w:sz w:val="18"/>
              </w:rPr>
              <w:t xml:space="preserve"> 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0C0D" w:rsidRPr="0033225B" w:rsidDel="00A30C0D" w:rsidRDefault="00A30C0D" w:rsidP="00A30C0D">
            <w:pPr>
              <w:ind w:left="-57"/>
              <w:rPr>
                <w:rFonts w:ascii="Arial" w:hAnsi="Arial" w:cs="Arial"/>
                <w:i/>
                <w:sz w:val="13"/>
              </w:rPr>
            </w:pPr>
            <w:r>
              <w:rPr>
                <w:rFonts w:ascii="Arial" w:hAnsi="Arial" w:cs="Arial"/>
                <w:sz w:val="13"/>
              </w:rPr>
              <w:t>Date of expiry*</w:t>
            </w:r>
            <w:r w:rsidRPr="0033225B" w:rsidDel="00A647DD">
              <w:rPr>
                <w:rFonts w:ascii="Arial" w:hAnsi="Arial" w:cs="Arial"/>
                <w:i/>
                <w:sz w:val="13"/>
              </w:rPr>
              <w:t xml:space="preserve"> </w:t>
            </w:r>
          </w:p>
        </w:tc>
        <w:tc>
          <w:tcPr>
            <w:tcW w:w="2959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0C0D" w:rsidRPr="00816ACC" w:rsidRDefault="00A30C0D" w:rsidP="0033225B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i/>
                <w:sz w:val="13"/>
              </w:rPr>
              <w:t>*</w:t>
            </w:r>
            <w:r w:rsidRPr="007B1BE6">
              <w:rPr>
                <w:rFonts w:ascii="Arial" w:hAnsi="Arial" w:cs="Arial"/>
                <w:i/>
                <w:sz w:val="13"/>
              </w:rPr>
              <w:t xml:space="preserve">(in case of counter-guarantee/standby to </w:t>
            </w:r>
            <w:r w:rsidR="00E7396F">
              <w:rPr>
                <w:rFonts w:ascii="Arial" w:hAnsi="Arial" w:cs="Arial"/>
                <w:i/>
                <w:sz w:val="13"/>
              </w:rPr>
              <w:t>be</w:t>
            </w:r>
          </w:p>
        </w:tc>
      </w:tr>
      <w:tr w:rsidR="00A30C0D" w:rsidRPr="00816ACC" w:rsidTr="00737AFF">
        <w:trPr>
          <w:gridAfter w:val="1"/>
          <w:wAfter w:w="136" w:type="dxa"/>
          <w:cantSplit/>
          <w:trHeight w:val="180"/>
        </w:trPr>
        <w:tc>
          <w:tcPr>
            <w:tcW w:w="4833" w:type="dxa"/>
            <w:gridSpan w:val="5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A30C0D" w:rsidRDefault="00A30C0D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19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0C0D" w:rsidRDefault="00A30C0D" w:rsidP="00B36937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="00E7396F">
              <w:rPr>
                <w:rFonts w:ascii="Arial" w:hAnsi="Arial" w:cs="Arial"/>
                <w:sz w:val="18"/>
              </w:rPr>
              <w:t> </w:t>
            </w:r>
            <w:r w:rsidR="00E7396F">
              <w:rPr>
                <w:rFonts w:ascii="Arial" w:hAnsi="Arial" w:cs="Arial"/>
                <w:sz w:val="18"/>
              </w:rPr>
              <w:t> </w:t>
            </w:r>
            <w:r w:rsidR="00E7396F">
              <w:rPr>
                <w:rFonts w:ascii="Arial" w:hAnsi="Arial" w:cs="Arial"/>
                <w:sz w:val="18"/>
              </w:rPr>
              <w:t> </w:t>
            </w:r>
            <w:r w:rsidR="00E7396F">
              <w:rPr>
                <w:rFonts w:ascii="Arial" w:hAnsi="Arial" w:cs="Arial"/>
                <w:sz w:val="18"/>
              </w:rPr>
              <w:t> </w:t>
            </w:r>
            <w:r w:rsidR="00E7396F">
              <w:rPr>
                <w:rFonts w:ascii="Arial" w:hAnsi="Arial" w:cs="Arial"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5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C0D" w:rsidRDefault="00A30C0D" w:rsidP="00B36937">
            <w:pPr>
              <w:ind w:left="-57"/>
              <w:rPr>
                <w:rFonts w:ascii="Arial" w:hAnsi="Arial" w:cs="Arial"/>
                <w:sz w:val="13"/>
              </w:rPr>
            </w:pPr>
            <w:r w:rsidRPr="007B1BE6">
              <w:rPr>
                <w:rFonts w:ascii="Arial" w:hAnsi="Arial" w:cs="Arial"/>
                <w:i/>
                <w:sz w:val="13"/>
              </w:rPr>
              <w:t>confirmed, a grace period is added</w:t>
            </w:r>
            <w:r w:rsidR="00E7396F">
              <w:rPr>
                <w:rFonts w:ascii="Arial" w:hAnsi="Arial" w:cs="Arial"/>
                <w:i/>
                <w:sz w:val="13"/>
              </w:rPr>
              <w:t xml:space="preserve"> by Nordea</w:t>
            </w:r>
            <w:r w:rsidRPr="007B1BE6">
              <w:rPr>
                <w:rFonts w:ascii="Arial" w:hAnsi="Arial" w:cs="Arial"/>
                <w:i/>
                <w:sz w:val="13"/>
              </w:rPr>
              <w:t>)</w:t>
            </w:r>
          </w:p>
        </w:tc>
      </w:tr>
      <w:tr w:rsidR="0057154D" w:rsidRPr="00816ACC" w:rsidTr="00737AFF">
        <w:trPr>
          <w:gridAfter w:val="1"/>
          <w:wAfter w:w="136" w:type="dxa"/>
          <w:cantSplit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154D" w:rsidRPr="00816ACC" w:rsidRDefault="0057154D">
            <w:pPr>
              <w:ind w:left="-57"/>
              <w:rPr>
                <w:rFonts w:ascii="Arial" w:hAnsi="Arial" w:cs="Arial"/>
                <w:sz w:val="4"/>
              </w:rPr>
            </w:pPr>
            <w:r w:rsidRPr="00816ACC">
              <w:rPr>
                <w:rFonts w:ascii="Arial" w:hAnsi="Arial" w:cs="Arial"/>
                <w:sz w:val="13"/>
              </w:rPr>
              <w:t>Typ</w:t>
            </w:r>
            <w:r w:rsidR="00EA59C0">
              <w:rPr>
                <w:rFonts w:ascii="Arial" w:hAnsi="Arial" w:cs="Arial"/>
                <w:sz w:val="13"/>
              </w:rPr>
              <w:t>e of guarantee</w:t>
            </w:r>
            <w:r w:rsidR="00323BC2" w:rsidRPr="00816ACC">
              <w:rPr>
                <w:rFonts w:ascii="Arial" w:hAnsi="Arial" w:cs="Arial"/>
                <w:sz w:val="13"/>
              </w:rPr>
              <w:t>:</w:t>
            </w:r>
            <w:r w:rsidRPr="00816ACC">
              <w:rPr>
                <w:rFonts w:ascii="Arial" w:hAnsi="Arial" w:cs="Arial"/>
                <w:sz w:val="13"/>
              </w:rPr>
              <w:br/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154D" w:rsidRPr="00816ACC" w:rsidRDefault="0057154D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19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154D" w:rsidRPr="00816ACC" w:rsidRDefault="0057154D">
            <w:pPr>
              <w:ind w:left="-57"/>
              <w:rPr>
                <w:rFonts w:ascii="Arial" w:hAnsi="Arial" w:cs="Arial"/>
                <w:sz w:val="13"/>
              </w:rPr>
            </w:pPr>
          </w:p>
        </w:tc>
        <w:tc>
          <w:tcPr>
            <w:tcW w:w="2959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54D" w:rsidRPr="00816ACC" w:rsidRDefault="0057154D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165B9D" w:rsidRPr="00816ACC" w:rsidTr="00737AFF">
        <w:trPr>
          <w:gridAfter w:val="1"/>
          <w:wAfter w:w="136" w:type="dxa"/>
          <w:cantSplit/>
          <w:trHeight w:val="171"/>
        </w:trPr>
        <w:tc>
          <w:tcPr>
            <w:tcW w:w="48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B9D" w:rsidRPr="00816ACC" w:rsidRDefault="00165B9D">
            <w:pPr>
              <w:ind w:left="-57"/>
              <w:rPr>
                <w:rFonts w:ascii="Arial" w:hAnsi="Arial" w:cs="Arial"/>
                <w:sz w:val="20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Pr="00816ACC">
              <w:rPr>
                <w:rFonts w:ascii="Arial" w:hAnsi="Arial" w:cs="Arial"/>
                <w:sz w:val="13"/>
              </w:rPr>
              <w:t>Tender guarantee/Bid bond</w:t>
            </w:r>
          </w:p>
        </w:tc>
        <w:tc>
          <w:tcPr>
            <w:tcW w:w="488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B9D" w:rsidRPr="00816ACC" w:rsidRDefault="00165B9D">
            <w:pPr>
              <w:ind w:left="-57"/>
              <w:rPr>
                <w:rFonts w:ascii="Arial" w:hAnsi="Arial" w:cs="Arial"/>
                <w:sz w:val="20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Pr="00816ACC">
              <w:rPr>
                <w:rFonts w:ascii="Arial" w:hAnsi="Arial" w:cs="Arial"/>
                <w:sz w:val="13"/>
              </w:rPr>
              <w:t>Retention Money guarantee</w:t>
            </w:r>
            <w:r w:rsidR="00013809">
              <w:rPr>
                <w:rFonts w:ascii="Arial" w:hAnsi="Arial" w:cs="Arial"/>
                <w:sz w:val="13"/>
              </w:rPr>
              <w:t>*</w:t>
            </w:r>
            <w:r w:rsidR="00807EA2">
              <w:rPr>
                <w:rFonts w:ascii="Arial" w:hAnsi="Arial" w:cs="Arial"/>
                <w:sz w:val="13"/>
              </w:rPr>
              <w:t>*</w:t>
            </w:r>
          </w:p>
        </w:tc>
      </w:tr>
      <w:tr w:rsidR="00165B9D" w:rsidRPr="00816ACC" w:rsidTr="00737AFF">
        <w:trPr>
          <w:gridAfter w:val="1"/>
          <w:wAfter w:w="136" w:type="dxa"/>
          <w:cantSplit/>
          <w:trHeight w:val="171"/>
        </w:trPr>
        <w:tc>
          <w:tcPr>
            <w:tcW w:w="48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B9D" w:rsidRPr="00816ACC" w:rsidRDefault="00165B9D">
            <w:pPr>
              <w:ind w:left="-57"/>
              <w:rPr>
                <w:rFonts w:ascii="Arial" w:hAnsi="Arial" w:cs="Arial"/>
                <w:sz w:val="20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Pr="00816ACC">
              <w:rPr>
                <w:rFonts w:ascii="Arial" w:hAnsi="Arial" w:cs="Arial"/>
                <w:sz w:val="13"/>
              </w:rPr>
              <w:t>Advance payment guarantee</w:t>
            </w:r>
            <w:r w:rsidR="000C534D">
              <w:rPr>
                <w:rFonts w:ascii="Arial" w:hAnsi="Arial" w:cs="Arial"/>
                <w:sz w:val="13"/>
              </w:rPr>
              <w:t>*</w:t>
            </w:r>
            <w:r w:rsidR="00013809">
              <w:rPr>
                <w:rFonts w:ascii="Arial" w:hAnsi="Arial" w:cs="Arial"/>
                <w:sz w:val="13"/>
              </w:rPr>
              <w:t>*</w:t>
            </w:r>
            <w:r w:rsidR="00375B6F">
              <w:rPr>
                <w:rFonts w:ascii="Arial" w:hAnsi="Arial" w:cs="Arial"/>
                <w:sz w:val="13"/>
              </w:rPr>
              <w:t xml:space="preserve"> </w:t>
            </w:r>
          </w:p>
        </w:tc>
        <w:tc>
          <w:tcPr>
            <w:tcW w:w="488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B9D" w:rsidRPr="00816ACC" w:rsidRDefault="00165B9D">
            <w:pPr>
              <w:ind w:left="-57"/>
              <w:rPr>
                <w:rFonts w:ascii="Arial" w:hAnsi="Arial" w:cs="Arial"/>
                <w:sz w:val="20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Pr="00816ACC">
              <w:rPr>
                <w:rFonts w:ascii="Arial" w:hAnsi="Arial" w:cs="Arial"/>
                <w:sz w:val="13"/>
              </w:rPr>
              <w:t xml:space="preserve">Credit guarantee </w:t>
            </w:r>
          </w:p>
        </w:tc>
      </w:tr>
      <w:tr w:rsidR="00165B9D" w:rsidRPr="00816ACC" w:rsidTr="00737AFF">
        <w:trPr>
          <w:gridAfter w:val="1"/>
          <w:wAfter w:w="136" w:type="dxa"/>
          <w:cantSplit/>
          <w:trHeight w:val="171"/>
        </w:trPr>
        <w:tc>
          <w:tcPr>
            <w:tcW w:w="48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B9D" w:rsidRPr="00816ACC" w:rsidRDefault="00165B9D">
            <w:pPr>
              <w:ind w:left="-57"/>
              <w:rPr>
                <w:rFonts w:ascii="Arial" w:hAnsi="Arial" w:cs="Arial"/>
                <w:sz w:val="20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Pr="00816ACC">
              <w:rPr>
                <w:rFonts w:ascii="Arial" w:hAnsi="Arial" w:cs="Arial"/>
                <w:sz w:val="13"/>
              </w:rPr>
              <w:t>Performance guarantee</w:t>
            </w:r>
          </w:p>
        </w:tc>
        <w:tc>
          <w:tcPr>
            <w:tcW w:w="488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B9D" w:rsidRPr="00816ACC" w:rsidRDefault="00165B9D">
            <w:pPr>
              <w:ind w:left="-57"/>
              <w:rPr>
                <w:rFonts w:ascii="Arial" w:hAnsi="Arial" w:cs="Arial"/>
                <w:sz w:val="13"/>
                <w:szCs w:val="13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Pr="00816ACC">
              <w:rPr>
                <w:rFonts w:ascii="Arial" w:hAnsi="Arial" w:cs="Arial"/>
                <w:sz w:val="13"/>
                <w:szCs w:val="13"/>
              </w:rPr>
              <w:t>Payment guarantee</w:t>
            </w:r>
          </w:p>
        </w:tc>
      </w:tr>
      <w:tr w:rsidR="0057154D" w:rsidRPr="00816ACC" w:rsidTr="00737AFF">
        <w:trPr>
          <w:gridAfter w:val="1"/>
          <w:wAfter w:w="136" w:type="dxa"/>
          <w:cantSplit/>
          <w:trHeight w:val="171"/>
        </w:trPr>
        <w:tc>
          <w:tcPr>
            <w:tcW w:w="48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54D" w:rsidRPr="00816ACC" w:rsidRDefault="00165B9D">
            <w:pPr>
              <w:ind w:left="-57"/>
              <w:rPr>
                <w:rFonts w:ascii="Arial" w:hAnsi="Arial" w:cs="Arial"/>
                <w:sz w:val="20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Pr="00816ACC">
              <w:rPr>
                <w:rFonts w:ascii="Arial" w:hAnsi="Arial" w:cs="Arial"/>
                <w:sz w:val="13"/>
              </w:rPr>
              <w:t>Warranty guarantee</w:t>
            </w:r>
          </w:p>
        </w:tc>
        <w:tc>
          <w:tcPr>
            <w:tcW w:w="488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39" w:rsidRPr="00A63022" w:rsidRDefault="0057154D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="00EA59C0">
              <w:rPr>
                <w:rFonts w:ascii="Arial" w:hAnsi="Arial" w:cs="Arial"/>
                <w:sz w:val="13"/>
                <w:szCs w:val="13"/>
              </w:rPr>
              <w:t>Other, specify</w:t>
            </w:r>
            <w:r w:rsidRPr="00816ACC">
              <w:rPr>
                <w:rFonts w:ascii="Arial" w:hAnsi="Arial" w:cs="Arial"/>
                <w:sz w:val="13"/>
              </w:rPr>
              <w:t xml:space="preserve">: 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  <w:r w:rsidR="00137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37339" w:rsidRPr="00137339" w:rsidTr="00A63022">
        <w:trPr>
          <w:gridAfter w:val="1"/>
          <w:wAfter w:w="136" w:type="dxa"/>
          <w:cantSplit/>
          <w:trHeight w:val="54"/>
        </w:trPr>
        <w:tc>
          <w:tcPr>
            <w:tcW w:w="972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9" w:rsidRPr="00A63022" w:rsidRDefault="00137339" w:rsidP="00031653">
            <w:pPr>
              <w:ind w:left="-57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43CDB" w:rsidRPr="00816ACC" w:rsidTr="00FE3D8E">
        <w:trPr>
          <w:gridAfter w:val="1"/>
          <w:wAfter w:w="136" w:type="dxa"/>
          <w:cantSplit/>
          <w:trHeight w:val="171"/>
        </w:trPr>
        <w:tc>
          <w:tcPr>
            <w:tcW w:w="972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CDB" w:rsidRPr="00816ACC" w:rsidRDefault="00E43CDB" w:rsidP="00031653">
            <w:pPr>
              <w:ind w:left="-57"/>
              <w:rPr>
                <w:rFonts w:ascii="Arial" w:hAnsi="Arial" w:cs="Arial"/>
                <w:sz w:val="20"/>
              </w:rPr>
            </w:pPr>
            <w:bookmarkStart w:id="0" w:name="_Hlk511629264"/>
            <w:r>
              <w:rPr>
                <w:rFonts w:ascii="Arial" w:hAnsi="Arial" w:cs="Arial"/>
                <w:sz w:val="13"/>
              </w:rPr>
              <w:t>*</w:t>
            </w:r>
            <w:r w:rsidR="00013809">
              <w:rPr>
                <w:rFonts w:ascii="Arial" w:hAnsi="Arial" w:cs="Arial"/>
                <w:sz w:val="13"/>
              </w:rPr>
              <w:t>*</w:t>
            </w:r>
            <w:r>
              <w:rPr>
                <w:rFonts w:ascii="Arial" w:hAnsi="Arial" w:cs="Arial"/>
                <w:sz w:val="13"/>
              </w:rPr>
              <w:t>Account no and account holding bank for the advance payment or retention money payment in IBAN format (to be stated in the guarantee)</w:t>
            </w:r>
            <w:bookmarkEnd w:id="0"/>
          </w:p>
        </w:tc>
      </w:tr>
      <w:tr w:rsidR="00FE3D8E" w:rsidRPr="00816ACC" w:rsidTr="00FE3D8E">
        <w:trPr>
          <w:gridAfter w:val="1"/>
          <w:wAfter w:w="136" w:type="dxa"/>
          <w:cantSplit/>
          <w:trHeight w:val="68"/>
        </w:trPr>
        <w:tc>
          <w:tcPr>
            <w:tcW w:w="4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3D8E" w:rsidRDefault="001F5A41" w:rsidP="00031653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61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D8E" w:rsidRPr="00816ACC" w:rsidRDefault="00810B24" w:rsidP="00031653">
            <w:pPr>
              <w:ind w:left="-57"/>
              <w:rPr>
                <w:rFonts w:ascii="Arial" w:hAnsi="Arial" w:cs="Arial"/>
                <w:sz w:val="4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653" w:rsidRPr="00816ACC" w:rsidTr="00FE3D8E">
        <w:trPr>
          <w:gridAfter w:val="1"/>
          <w:wAfter w:w="136" w:type="dxa"/>
          <w:cantSplit/>
          <w:trHeight w:val="171"/>
        </w:trPr>
        <w:tc>
          <w:tcPr>
            <w:tcW w:w="972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3"/>
              </w:rPr>
              <w:t xml:space="preserve">Form </w:t>
            </w:r>
            <w:r>
              <w:rPr>
                <w:rFonts w:ascii="Arial" w:hAnsi="Arial" w:cs="Arial"/>
                <w:sz w:val="13"/>
              </w:rPr>
              <w:t>of the Guarantee</w:t>
            </w:r>
            <w:r w:rsidRPr="00816ACC">
              <w:rPr>
                <w:rFonts w:ascii="Arial" w:hAnsi="Arial" w:cs="Arial"/>
                <w:sz w:val="13"/>
              </w:rPr>
              <w:t xml:space="preserve"> (</w:t>
            </w:r>
            <w:r w:rsidRPr="00EA59C0">
              <w:rPr>
                <w:rFonts w:ascii="Arial" w:hAnsi="Arial" w:cs="Arial"/>
                <w:i/>
                <w:sz w:val="13"/>
              </w:rPr>
              <w:t>select one alternative only</w:t>
            </w:r>
            <w:r w:rsidRPr="00816ACC">
              <w:rPr>
                <w:rFonts w:ascii="Arial" w:hAnsi="Arial" w:cs="Arial"/>
                <w:sz w:val="13"/>
              </w:rPr>
              <w:t>)</w:t>
            </w:r>
          </w:p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4"/>
              </w:rPr>
            </w:pPr>
          </w:p>
        </w:tc>
      </w:tr>
      <w:tr w:rsidR="00031653" w:rsidRPr="00816ACC" w:rsidTr="007B0133">
        <w:trPr>
          <w:gridAfter w:val="1"/>
          <w:wAfter w:w="136" w:type="dxa"/>
          <w:cantSplit/>
          <w:trHeight w:val="168"/>
        </w:trPr>
        <w:tc>
          <w:tcPr>
            <w:tcW w:w="972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color w:val="000000"/>
                <w:sz w:val="13"/>
              </w:rPr>
            </w:pPr>
            <w:r w:rsidRPr="00816ACC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color w:val="000000"/>
                <w:sz w:val="20"/>
              </w:rPr>
            </w:r>
            <w:r w:rsidR="00D802FF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</w:rPr>
              <w:t>Nordea’s model for a demand guarantee</w:t>
            </w:r>
            <w:r w:rsidRPr="00816ACC" w:rsidDel="00BF0D3C">
              <w:rPr>
                <w:rFonts w:ascii="Arial" w:hAnsi="Arial" w:cs="Arial"/>
                <w:color w:val="000000"/>
                <w:sz w:val="1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subject to </w:t>
            </w:r>
            <w:r w:rsidRPr="00816ACC">
              <w:rPr>
                <w:rFonts w:ascii="Arial" w:hAnsi="Arial" w:cs="Arial"/>
                <w:color w:val="000000"/>
                <w:sz w:val="13"/>
              </w:rPr>
              <w:t>URDG</w:t>
            </w:r>
            <w:r>
              <w:rPr>
                <w:rFonts w:ascii="Arial" w:hAnsi="Arial" w:cs="Arial"/>
                <w:color w:val="000000"/>
                <w:sz w:val="13"/>
              </w:rPr>
              <w:t xml:space="preserve"> 758</w:t>
            </w:r>
            <w:r w:rsidRPr="00816ACC">
              <w:rPr>
                <w:rFonts w:ascii="Arial" w:hAnsi="Arial" w:cs="Arial"/>
                <w:color w:val="000000"/>
                <w:sz w:val="13"/>
              </w:rPr>
              <w:t xml:space="preserve"> (Uniform Rules for Demand Guarantees, ICC publication No 758)</w:t>
            </w:r>
          </w:p>
        </w:tc>
      </w:tr>
      <w:tr w:rsidR="00031653" w:rsidRPr="00816ACC" w:rsidTr="007B0133">
        <w:trPr>
          <w:gridAfter w:val="1"/>
          <w:wAfter w:w="136" w:type="dxa"/>
          <w:cantSplit/>
          <w:trHeight w:val="168"/>
        </w:trPr>
        <w:tc>
          <w:tcPr>
            <w:tcW w:w="972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color w:val="000000"/>
                <w:sz w:val="13"/>
              </w:rPr>
            </w:pPr>
            <w:r w:rsidRPr="00816ACC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color w:val="000000"/>
                <w:sz w:val="20"/>
              </w:rPr>
            </w:r>
            <w:r w:rsidR="00D802FF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Nordea</w:t>
            </w:r>
            <w:r w:rsidRPr="00EA59C0">
              <w:rPr>
                <w:rFonts w:ascii="Arial" w:hAnsi="Arial" w:cs="Arial"/>
                <w:color w:val="000000"/>
                <w:sz w:val="13"/>
                <w:szCs w:val="13"/>
              </w:rPr>
              <w:t xml:space="preserve">’s model for a demand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guarantee </w:t>
            </w:r>
          </w:p>
        </w:tc>
      </w:tr>
      <w:tr w:rsidR="00031653" w:rsidRPr="00816ACC" w:rsidTr="007B0133">
        <w:trPr>
          <w:gridAfter w:val="1"/>
          <w:wAfter w:w="136" w:type="dxa"/>
          <w:cantSplit/>
          <w:trHeight w:val="168"/>
        </w:trPr>
        <w:tc>
          <w:tcPr>
            <w:tcW w:w="972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color w:val="000000"/>
                <w:sz w:val="13"/>
              </w:rPr>
            </w:pPr>
            <w:r w:rsidRPr="00816ACC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color w:val="000000"/>
                <w:sz w:val="20"/>
              </w:rPr>
            </w:r>
            <w:r w:rsidR="00D802FF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Nordea’s model for a joint and several accessory guarantee</w:t>
            </w:r>
          </w:p>
        </w:tc>
      </w:tr>
      <w:tr w:rsidR="00031653" w:rsidRPr="00816ACC" w:rsidTr="007B0133">
        <w:trPr>
          <w:gridAfter w:val="1"/>
          <w:wAfter w:w="136" w:type="dxa"/>
          <w:cantSplit/>
          <w:trHeight w:val="168"/>
        </w:trPr>
        <w:tc>
          <w:tcPr>
            <w:tcW w:w="972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color w:val="000000"/>
                <w:sz w:val="13"/>
              </w:rPr>
            </w:pPr>
            <w:r w:rsidRPr="00816ACC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color w:val="000000"/>
                <w:sz w:val="20"/>
              </w:rPr>
            </w:r>
            <w:r w:rsidR="00D802FF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</w:rPr>
              <w:t xml:space="preserve">Nordea’s model for a standby subject to </w:t>
            </w:r>
            <w:r w:rsidRPr="00816ACC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color w:val="000000"/>
                <w:sz w:val="20"/>
              </w:rPr>
            </w:r>
            <w:r w:rsidR="00D802FF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11E3A">
              <w:rPr>
                <w:rFonts w:ascii="Arial" w:hAnsi="Arial" w:cs="Arial"/>
                <w:color w:val="000000"/>
                <w:sz w:val="13"/>
                <w:szCs w:val="13"/>
              </w:rPr>
              <w:t>ISP 98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(International Standby Practices)</w:t>
            </w:r>
            <w:r>
              <w:rPr>
                <w:rFonts w:ascii="Arial" w:hAnsi="Arial" w:cs="Arial"/>
                <w:color w:val="000000"/>
                <w:sz w:val="13"/>
              </w:rPr>
              <w:t xml:space="preserve"> </w:t>
            </w:r>
            <w:r w:rsidRPr="00816ACC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color w:val="000000"/>
                <w:sz w:val="20"/>
              </w:rPr>
            </w:r>
            <w:r w:rsidR="00D802FF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11E3A">
              <w:rPr>
                <w:rFonts w:ascii="Arial" w:hAnsi="Arial" w:cs="Arial"/>
                <w:color w:val="000000"/>
                <w:sz w:val="13"/>
                <w:szCs w:val="13"/>
              </w:rPr>
              <w:t>UCP 600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(Uniform Customs and Practice for Documentary Credits)</w:t>
            </w:r>
          </w:p>
        </w:tc>
      </w:tr>
      <w:tr w:rsidR="00031653" w:rsidRPr="00816ACC" w:rsidTr="007B0133">
        <w:trPr>
          <w:gridAfter w:val="1"/>
          <w:wAfter w:w="136" w:type="dxa"/>
          <w:cantSplit/>
          <w:trHeight w:val="168"/>
        </w:trPr>
        <w:tc>
          <w:tcPr>
            <w:tcW w:w="972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16ACC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color w:val="000000"/>
                <w:sz w:val="20"/>
              </w:rPr>
            </w:r>
            <w:r w:rsidR="00D802FF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</w:rPr>
              <w:t>According to the attached text or according to previous guarantee No</w:t>
            </w:r>
            <w:r w:rsidRPr="00816ACC">
              <w:rPr>
                <w:rFonts w:ascii="Arial" w:hAnsi="Arial" w:cs="Arial"/>
                <w:color w:val="000000"/>
                <w:sz w:val="13"/>
              </w:rPr>
              <w:t xml:space="preserve">: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  <w:r w:rsidRPr="00816ACC">
              <w:rPr>
                <w:rFonts w:ascii="Arial" w:hAnsi="Arial" w:cs="Arial"/>
                <w:sz w:val="18"/>
              </w:rPr>
              <w:br/>
            </w:r>
          </w:p>
        </w:tc>
      </w:tr>
      <w:tr w:rsidR="00031653" w:rsidRPr="00816ACC" w:rsidTr="007B0133">
        <w:trPr>
          <w:gridAfter w:val="1"/>
          <w:wAfter w:w="136" w:type="dxa"/>
          <w:cantSplit/>
          <w:trHeight w:val="171"/>
        </w:trPr>
        <w:tc>
          <w:tcPr>
            <w:tcW w:w="972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sz w:val="13"/>
              </w:rPr>
              <w:t>Underlying contract, tender, credit facility or other obligation (in the language of the contract or the language of the guarantee):</w:t>
            </w:r>
            <w:r w:rsidRPr="00816ACC">
              <w:rPr>
                <w:rFonts w:ascii="Arial" w:hAnsi="Arial" w:cs="Arial"/>
                <w:sz w:val="13"/>
              </w:rPr>
              <w:br/>
            </w:r>
          </w:p>
        </w:tc>
      </w:tr>
      <w:tr w:rsidR="00031653" w:rsidRPr="00816ACC" w:rsidTr="007B0133">
        <w:trPr>
          <w:gridAfter w:val="1"/>
          <w:wAfter w:w="136" w:type="dxa"/>
          <w:cantSplit/>
          <w:trHeight w:val="168"/>
        </w:trPr>
        <w:tc>
          <w:tcPr>
            <w:tcW w:w="30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Number</w:t>
            </w:r>
            <w:r w:rsidRPr="00816ACC">
              <w:rPr>
                <w:rFonts w:ascii="Arial" w:hAnsi="Arial" w:cs="Arial"/>
                <w:sz w:val="13"/>
              </w:rPr>
              <w:t xml:space="preserve">: 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Date</w:t>
            </w:r>
            <w:r w:rsidRPr="00816ACC">
              <w:rPr>
                <w:rFonts w:ascii="Arial" w:hAnsi="Arial" w:cs="Arial"/>
                <w:sz w:val="13"/>
              </w:rPr>
              <w:t xml:space="preserve">: 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41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Currency and amount</w:t>
            </w:r>
            <w:r w:rsidRPr="00816ACC">
              <w:rPr>
                <w:rFonts w:ascii="Arial" w:hAnsi="Arial" w:cs="Arial"/>
                <w:sz w:val="13"/>
              </w:rPr>
              <w:t xml:space="preserve">: 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Fill in the currency code if changed, e.g. EUR"/>
                  <w:textInput>
                    <w:maxLength w:val="3"/>
                    <w:format w:val="UPPERCASE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  <w:r w:rsidRPr="00816ACC">
              <w:rPr>
                <w:rFonts w:ascii="Arial" w:hAnsi="Arial" w:cs="Arial"/>
                <w:sz w:val="18"/>
              </w:rPr>
              <w:t xml:space="preserve"> 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653" w:rsidRPr="00816ACC" w:rsidTr="007B0133">
        <w:trPr>
          <w:gridAfter w:val="1"/>
          <w:wAfter w:w="136" w:type="dxa"/>
          <w:cantSplit/>
          <w:trHeight w:val="168"/>
        </w:trPr>
        <w:tc>
          <w:tcPr>
            <w:tcW w:w="972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Short description of goods or services</w:t>
            </w:r>
            <w:r w:rsidRPr="00816ACC">
              <w:rPr>
                <w:rFonts w:ascii="Arial" w:hAnsi="Arial" w:cs="Arial"/>
                <w:sz w:val="13"/>
              </w:rPr>
              <w:t>:</w:t>
            </w:r>
          </w:p>
          <w:p w:rsidR="00031653" w:rsidRPr="00816ACC" w:rsidRDefault="00DA2180" w:rsidP="00031653">
            <w:pPr>
              <w:ind w:left="-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031653" w:rsidRPr="00816ACC" w:rsidRDefault="00DA2180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031653" w:rsidRPr="00816ACC" w:rsidRDefault="00DA2180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653" w:rsidRPr="00816ACC" w:rsidTr="00737AFF">
        <w:trPr>
          <w:gridAfter w:val="1"/>
          <w:wAfter w:w="136" w:type="dxa"/>
          <w:cantSplit/>
          <w:trHeight w:val="68"/>
        </w:trPr>
        <w:tc>
          <w:tcPr>
            <w:tcW w:w="48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4"/>
              </w:rPr>
            </w:pPr>
          </w:p>
        </w:tc>
        <w:tc>
          <w:tcPr>
            <w:tcW w:w="488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4"/>
              </w:rPr>
            </w:pPr>
          </w:p>
        </w:tc>
      </w:tr>
      <w:tr w:rsidR="00031653" w:rsidRPr="00816ACC" w:rsidTr="00A63022">
        <w:trPr>
          <w:gridAfter w:val="1"/>
          <w:wAfter w:w="136" w:type="dxa"/>
          <w:cantSplit/>
        </w:trPr>
        <w:tc>
          <w:tcPr>
            <w:tcW w:w="972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If the Guarantee is to be issued by Nordea in paper form, it shall be sent</w:t>
            </w:r>
          </w:p>
        </w:tc>
      </w:tr>
      <w:tr w:rsidR="00B933B7" w:rsidRPr="00B933B7" w:rsidTr="00A63022">
        <w:trPr>
          <w:gridAfter w:val="1"/>
          <w:wAfter w:w="136" w:type="dxa"/>
          <w:cantSplit/>
        </w:trPr>
        <w:tc>
          <w:tcPr>
            <w:tcW w:w="9721" w:type="dxa"/>
            <w:gridSpan w:val="2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933B7" w:rsidRPr="00A63022" w:rsidDel="00064D40" w:rsidRDefault="00B933B7" w:rsidP="00031653">
            <w:pPr>
              <w:ind w:left="-57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031653" w:rsidRPr="00816ACC" w:rsidTr="007B0133">
        <w:trPr>
          <w:gridAfter w:val="1"/>
          <w:wAfter w:w="136" w:type="dxa"/>
          <w:cantSplit/>
        </w:trPr>
        <w:tc>
          <w:tcPr>
            <w:tcW w:w="26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3"/>
              </w:rPr>
              <w:t xml:space="preserve">to the Applicant </w:t>
            </w: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3"/>
              </w:rPr>
              <w:t>to the Beneficiary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3"/>
              </w:rPr>
              <w:t xml:space="preserve">by courier  </w:t>
            </w: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B0133">
              <w:rPr>
                <w:rFonts w:ascii="Arial" w:hAnsi="Arial" w:cs="Arial"/>
                <w:sz w:val="13"/>
                <w:szCs w:val="13"/>
              </w:rPr>
              <w:t xml:space="preserve">by </w:t>
            </w:r>
            <w:r>
              <w:rPr>
                <w:rFonts w:ascii="Arial" w:hAnsi="Arial" w:cs="Arial"/>
                <w:sz w:val="13"/>
              </w:rPr>
              <w:t xml:space="preserve">registered mail  </w:t>
            </w:r>
          </w:p>
        </w:tc>
        <w:tc>
          <w:tcPr>
            <w:tcW w:w="447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653" w:rsidRDefault="00031653" w:rsidP="00031653">
            <w:pPr>
              <w:ind w:left="-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3"/>
              </w:rPr>
              <w:t xml:space="preserve">Contact person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="00084B42"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bookmarkStart w:id="1" w:name="_GoBack"/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bookmarkEnd w:id="1"/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031653" w:rsidRPr="007B0133" w:rsidRDefault="00031653" w:rsidP="00031653">
            <w:pPr>
              <w:ind w:left="-57"/>
              <w:rPr>
                <w:rFonts w:ascii="Arial" w:hAnsi="Arial" w:cs="Arial"/>
                <w:sz w:val="13"/>
                <w:szCs w:val="13"/>
              </w:rPr>
            </w:pPr>
            <w:r w:rsidRPr="007B0133">
              <w:rPr>
                <w:rFonts w:ascii="Arial" w:hAnsi="Arial" w:cs="Arial"/>
                <w:sz w:val="13"/>
                <w:szCs w:val="13"/>
              </w:rPr>
              <w:t>Phone no.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653" w:rsidRPr="00816ACC" w:rsidTr="007B0133">
        <w:trPr>
          <w:gridAfter w:val="1"/>
          <w:wAfter w:w="136" w:type="dxa"/>
        </w:trPr>
        <w:tc>
          <w:tcPr>
            <w:tcW w:w="9721" w:type="dxa"/>
            <w:gridSpan w:val="2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Other instructions:</w:t>
            </w:r>
          </w:p>
          <w:p w:rsidR="00031653" w:rsidRPr="00816ACC" w:rsidRDefault="00DA2180" w:rsidP="00031653">
            <w:pPr>
              <w:ind w:left="-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</w:instrText>
            </w:r>
            <w:bookmarkStart w:id="2" w:name="Text19"/>
            <w:r>
              <w:rPr>
                <w:rFonts w:ascii="Arial" w:hAnsi="Arial" w:cs="Arial"/>
                <w:sz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  <w:p w:rsidR="00031653" w:rsidRPr="00816ACC" w:rsidRDefault="00DA2180" w:rsidP="00031653">
            <w:pPr>
              <w:ind w:left="-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031653" w:rsidRPr="00816ACC" w:rsidRDefault="00DA2180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031653" w:rsidRPr="00816ACC"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031653" w:rsidRPr="00816ACC"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31653" w:rsidRPr="00816ACC" w:rsidTr="00737AFF">
        <w:trPr>
          <w:gridAfter w:val="1"/>
          <w:wAfter w:w="136" w:type="dxa"/>
        </w:trPr>
        <w:tc>
          <w:tcPr>
            <w:tcW w:w="4833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A</w:t>
            </w:r>
            <w:r w:rsidRPr="00FD572C">
              <w:rPr>
                <w:rFonts w:ascii="Arial" w:hAnsi="Arial" w:cs="Arial"/>
                <w:sz w:val="13"/>
              </w:rPr>
              <w:t>ccount no.</w:t>
            </w:r>
            <w:r>
              <w:rPr>
                <w:rFonts w:ascii="Arial" w:hAnsi="Arial" w:cs="Arial"/>
                <w:sz w:val="13"/>
              </w:rPr>
              <w:t xml:space="preserve"> for debiting of</w:t>
            </w:r>
            <w:r w:rsidRPr="00FD572C">
              <w:rPr>
                <w:rFonts w:ascii="Arial" w:hAnsi="Arial" w:cs="Arial"/>
                <w:sz w:val="13"/>
              </w:rPr>
              <w:t xml:space="preserve"> principal amount, </w:t>
            </w:r>
            <w:r>
              <w:rPr>
                <w:rFonts w:ascii="Arial" w:hAnsi="Arial" w:cs="Arial"/>
                <w:sz w:val="13"/>
              </w:rPr>
              <w:t>commission and fees</w:t>
            </w:r>
          </w:p>
        </w:tc>
        <w:tc>
          <w:tcPr>
            <w:tcW w:w="488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Bank charges outside Nordea to be paid by</w:t>
            </w:r>
            <w:r w:rsidRPr="00816ACC">
              <w:rPr>
                <w:rFonts w:ascii="Arial" w:hAnsi="Arial" w:cs="Arial"/>
                <w:sz w:val="13"/>
              </w:rPr>
              <w:t>:</w:t>
            </w:r>
          </w:p>
        </w:tc>
      </w:tr>
      <w:tr w:rsidR="00137339" w:rsidRPr="00816ACC" w:rsidTr="00737AFF">
        <w:trPr>
          <w:gridAfter w:val="1"/>
          <w:wAfter w:w="136" w:type="dxa"/>
          <w:cantSplit/>
        </w:trPr>
        <w:tc>
          <w:tcPr>
            <w:tcW w:w="4833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137339" w:rsidRPr="00816ACC" w:rsidRDefault="00DA2180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339" w:rsidRPr="00816ACC" w:rsidRDefault="00137339" w:rsidP="00031653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13"/>
              </w:rPr>
              <w:t xml:space="preserve"> </w:t>
            </w:r>
            <w:r>
              <w:rPr>
                <w:rFonts w:ascii="Arial" w:hAnsi="Arial" w:cs="Arial"/>
                <w:sz w:val="13"/>
              </w:rPr>
              <w:t xml:space="preserve">Applicant </w:t>
            </w: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7339" w:rsidRPr="00816ACC" w:rsidRDefault="00137339" w:rsidP="00031653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r w:rsidRPr="00816ACC">
              <w:rPr>
                <w:rFonts w:ascii="Arial" w:hAnsi="Arial" w:cs="Arial"/>
                <w:sz w:val="13"/>
              </w:rPr>
              <w:t xml:space="preserve"> </w:t>
            </w:r>
            <w:r>
              <w:rPr>
                <w:rFonts w:ascii="Arial" w:hAnsi="Arial" w:cs="Arial"/>
                <w:sz w:val="13"/>
              </w:rPr>
              <w:t>Beneficiary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39" w:rsidRPr="00816ACC" w:rsidRDefault="00137339" w:rsidP="00031653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737AFF" w:rsidRPr="00B933B7" w:rsidTr="00737AFF">
        <w:trPr>
          <w:gridAfter w:val="1"/>
          <w:wAfter w:w="136" w:type="dxa"/>
          <w:cantSplit/>
        </w:trPr>
        <w:tc>
          <w:tcPr>
            <w:tcW w:w="48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7AFF" w:rsidRPr="00A63022" w:rsidRDefault="00737AFF" w:rsidP="00031653">
            <w:pPr>
              <w:ind w:left="-57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88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F" w:rsidRPr="00A63022" w:rsidRDefault="00737AFF" w:rsidP="00031653">
            <w:pPr>
              <w:ind w:left="-57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31653" w:rsidRPr="00816ACC" w:rsidTr="00737AFF">
        <w:trPr>
          <w:gridAfter w:val="1"/>
          <w:wAfter w:w="136" w:type="dxa"/>
          <w:cantSplit/>
        </w:trPr>
        <w:tc>
          <w:tcPr>
            <w:tcW w:w="9721" w:type="dxa"/>
            <w:gridSpan w:val="2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b/>
                <w:sz w:val="13"/>
              </w:rPr>
            </w:pPr>
            <w:r w:rsidRPr="00FD572C">
              <w:rPr>
                <w:rFonts w:ascii="Arial" w:hAnsi="Arial" w:cs="Arial"/>
                <w:b/>
                <w:sz w:val="13"/>
              </w:rPr>
              <w:t xml:space="preserve">We approve of the Guarantee and the counter-guarantee issued on the basis of this application. </w:t>
            </w:r>
            <w:r>
              <w:rPr>
                <w:rFonts w:ascii="Arial" w:hAnsi="Arial" w:cs="Arial"/>
                <w:b/>
                <w:sz w:val="13"/>
              </w:rPr>
              <w:t xml:space="preserve">The Nordea General Terms and Conditions for International Guarantees, available at </w:t>
            </w:r>
            <w:hyperlink r:id="rId10" w:history="1">
              <w:r w:rsidRPr="008D3ED2">
                <w:rPr>
                  <w:rStyle w:val="Hyperlnk"/>
                  <w:rFonts w:ascii="Arial" w:hAnsi="Arial" w:cs="Arial"/>
                  <w:b/>
                  <w:sz w:val="13"/>
                </w:rPr>
                <w:t>www.nordea.com/tradefinance</w:t>
              </w:r>
            </w:hyperlink>
            <w:r>
              <w:rPr>
                <w:rFonts w:ascii="Arial" w:hAnsi="Arial" w:cs="Arial"/>
                <w:b/>
                <w:sz w:val="13"/>
              </w:rPr>
              <w:t xml:space="preserve"> or at request, shall apply to this commission. This shall also apply to all amendments to and extensions of the Guarantee and/or the counter-guarantee that have been instructed or approved by us. In the event we have concluded a general counter </w:t>
            </w:r>
            <w:r w:rsidRPr="0033225B">
              <w:rPr>
                <w:rFonts w:ascii="Arial" w:hAnsi="Arial" w:cs="Arial"/>
                <w:b/>
                <w:sz w:val="13"/>
              </w:rPr>
              <w:t xml:space="preserve">indemnity with the Bank, the terms and </w:t>
            </w:r>
            <w:r w:rsidRPr="0033225B">
              <w:rPr>
                <w:rFonts w:ascii="Arial" w:hAnsi="Arial" w:cs="Arial"/>
                <w:b/>
                <w:sz w:val="13"/>
                <w:szCs w:val="13"/>
              </w:rPr>
              <w:t xml:space="preserve">conditions thereof shall prevail over the said General Terms and Conditions to the extent they are in conflict. </w:t>
            </w:r>
            <w:r w:rsidRPr="00064D40">
              <w:rPr>
                <w:rFonts w:ascii="Arial" w:hAnsi="Arial" w:cs="Arial"/>
                <w:b/>
                <w:sz w:val="13"/>
                <w:szCs w:val="13"/>
              </w:rPr>
              <w:t>Information</w:t>
            </w:r>
            <w:r w:rsidRPr="00064D40">
              <w:rPr>
                <w:rFonts w:ascii="Arial" w:hAnsi="Arial" w:cs="Arial"/>
                <w:b/>
                <w:sz w:val="13"/>
                <w:szCs w:val="13"/>
                <w:lang w:val="en-US"/>
              </w:rPr>
              <w:t xml:space="preserve"> regar</w:t>
            </w:r>
            <w:r w:rsidRPr="0033225B">
              <w:rPr>
                <w:rFonts w:ascii="Arial" w:hAnsi="Arial" w:cs="Arial"/>
                <w:b/>
                <w:sz w:val="13"/>
                <w:szCs w:val="13"/>
                <w:lang w:val="en-US"/>
              </w:rPr>
              <w:t>ding personal data and the Bank</w:t>
            </w:r>
            <w:r>
              <w:rPr>
                <w:rFonts w:ascii="Arial" w:hAnsi="Arial" w:cs="Arial"/>
                <w:b/>
                <w:sz w:val="13"/>
                <w:szCs w:val="13"/>
                <w:lang w:val="en-US"/>
              </w:rPr>
              <w:t>’</w:t>
            </w:r>
            <w:r w:rsidRPr="00064D40">
              <w:rPr>
                <w:rFonts w:ascii="Arial" w:hAnsi="Arial" w:cs="Arial"/>
                <w:b/>
                <w:sz w:val="13"/>
                <w:szCs w:val="13"/>
                <w:lang w:val="en-US"/>
              </w:rPr>
              <w:t>s privacy policy c</w:t>
            </w:r>
            <w:r w:rsidRPr="0033225B">
              <w:rPr>
                <w:rFonts w:ascii="Arial" w:hAnsi="Arial" w:cs="Arial"/>
                <w:b/>
                <w:sz w:val="13"/>
                <w:szCs w:val="13"/>
                <w:lang w:val="en-US"/>
              </w:rPr>
              <w:t>an be found in clause 10</w:t>
            </w:r>
            <w:r w:rsidRPr="00064D40">
              <w:rPr>
                <w:rFonts w:ascii="Arial" w:hAnsi="Arial" w:cs="Arial"/>
                <w:b/>
                <w:sz w:val="13"/>
                <w:szCs w:val="13"/>
                <w:lang w:val="en-US"/>
              </w:rPr>
              <w:t xml:space="preserve"> </w:t>
            </w:r>
            <w:r w:rsidRPr="0033225B">
              <w:rPr>
                <w:rFonts w:ascii="Arial" w:hAnsi="Arial" w:cs="Arial"/>
                <w:b/>
                <w:sz w:val="13"/>
                <w:szCs w:val="13"/>
                <w:lang w:val="en-US"/>
              </w:rPr>
              <w:t>(P</w:t>
            </w:r>
            <w:r w:rsidRPr="00064D40">
              <w:rPr>
                <w:rFonts w:ascii="Arial" w:hAnsi="Arial" w:cs="Arial"/>
                <w:b/>
                <w:sz w:val="13"/>
                <w:szCs w:val="13"/>
                <w:lang w:val="en-US"/>
              </w:rPr>
              <w:t>ersonal d</w:t>
            </w:r>
            <w:r w:rsidRPr="0033225B">
              <w:rPr>
                <w:rFonts w:ascii="Arial" w:hAnsi="Arial" w:cs="Arial"/>
                <w:b/>
                <w:sz w:val="13"/>
                <w:szCs w:val="13"/>
                <w:lang w:val="en-US"/>
              </w:rPr>
              <w:t>ata and privacy policy) of the General T</w:t>
            </w:r>
            <w:r w:rsidRPr="00064D40">
              <w:rPr>
                <w:rFonts w:ascii="Arial" w:hAnsi="Arial" w:cs="Arial"/>
                <w:b/>
                <w:sz w:val="13"/>
                <w:szCs w:val="13"/>
                <w:lang w:val="en-US"/>
              </w:rPr>
              <w:t xml:space="preserve">erms </w:t>
            </w:r>
            <w:r w:rsidRPr="00064D40">
              <w:rPr>
                <w:rFonts w:ascii="Arial" w:hAnsi="Arial" w:cs="Arial"/>
                <w:b/>
                <w:sz w:val="13"/>
                <w:szCs w:val="13"/>
              </w:rPr>
              <w:t>and Conditions</w:t>
            </w:r>
            <w:r w:rsidRPr="00064D40">
              <w:rPr>
                <w:rFonts w:ascii="Arial" w:hAnsi="Arial" w:cs="Arial"/>
                <w:b/>
                <w:sz w:val="13"/>
              </w:rPr>
              <w:t>.</w:t>
            </w:r>
          </w:p>
        </w:tc>
      </w:tr>
      <w:tr w:rsidR="00031653" w:rsidRPr="00816ACC" w:rsidTr="00737AFF">
        <w:trPr>
          <w:gridAfter w:val="1"/>
          <w:wAfter w:w="136" w:type="dxa"/>
        </w:trPr>
        <w:tc>
          <w:tcPr>
            <w:tcW w:w="48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Place and date</w:t>
            </w:r>
          </w:p>
        </w:tc>
        <w:tc>
          <w:tcPr>
            <w:tcW w:w="4888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Applicant’s name and authorized signature(s)</w:t>
            </w:r>
          </w:p>
        </w:tc>
      </w:tr>
      <w:tr w:rsidR="00031653" w:rsidRPr="00816ACC" w:rsidTr="00737AFF">
        <w:trPr>
          <w:gridAfter w:val="1"/>
          <w:wAfter w:w="136" w:type="dxa"/>
        </w:trPr>
        <w:tc>
          <w:tcPr>
            <w:tcW w:w="48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88" w:type="dxa"/>
            <w:gridSpan w:val="1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1653" w:rsidRPr="00816ACC" w:rsidRDefault="00031653" w:rsidP="00031653">
            <w:pPr>
              <w:ind w:left="-57"/>
              <w:jc w:val="center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031653" w:rsidRPr="00816ACC" w:rsidRDefault="00031653" w:rsidP="00031653">
            <w:pPr>
              <w:ind w:left="-57"/>
              <w:jc w:val="center"/>
              <w:rPr>
                <w:rFonts w:ascii="Arial" w:hAnsi="Arial" w:cs="Arial"/>
                <w:sz w:val="20"/>
              </w:rPr>
            </w:pPr>
          </w:p>
          <w:p w:rsidR="00031653" w:rsidRPr="00816ACC" w:rsidRDefault="00031653" w:rsidP="00031653">
            <w:pPr>
              <w:ind w:left="-57"/>
              <w:jc w:val="center"/>
              <w:rPr>
                <w:rFonts w:ascii="Arial" w:hAnsi="Arial" w:cs="Arial"/>
                <w:sz w:val="20"/>
              </w:rPr>
            </w:pPr>
          </w:p>
          <w:p w:rsidR="00031653" w:rsidRPr="00816ACC" w:rsidRDefault="00031653" w:rsidP="00031653">
            <w:pPr>
              <w:ind w:left="-57"/>
              <w:jc w:val="center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6575D5" w:rsidRPr="00816ACC" w:rsidRDefault="006575D5">
      <w:pPr>
        <w:rPr>
          <w:rFonts w:ascii="Arial" w:hAnsi="Arial" w:cs="Arial"/>
          <w:sz w:val="10"/>
        </w:rPr>
      </w:pPr>
    </w:p>
    <w:p w:rsidR="006575D5" w:rsidRPr="00816ACC" w:rsidRDefault="004F05B7">
      <w:pPr>
        <w:rPr>
          <w:rFonts w:ascii="Arial" w:hAnsi="Arial" w:cs="Arial"/>
          <w:sz w:val="10"/>
          <w:szCs w:val="10"/>
        </w:rPr>
      </w:pPr>
      <w:r w:rsidRPr="00816ACC"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1905</wp:posOffset>
                </wp:positionV>
                <wp:extent cx="571500" cy="1021715"/>
                <wp:effectExtent l="1905" t="0" r="0" b="17145"/>
                <wp:wrapNone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1021715"/>
                          <a:chOff x="540" y="14378"/>
                          <a:chExt cx="900" cy="1609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14378"/>
                            <a:ext cx="90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5D5" w:rsidRPr="00064D40" w:rsidRDefault="006575D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fr-LU"/>
                                </w:rPr>
                              </w:pPr>
                              <w:r w:rsidRPr="00064D4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fr-LU"/>
                                </w:rPr>
                                <w:t>B</w:t>
                              </w:r>
                            </w:p>
                            <w:p w:rsidR="006575D5" w:rsidRPr="00064D40" w:rsidRDefault="006575D5">
                              <w:pPr>
                                <w:rPr>
                                  <w:rFonts w:ascii="Arial" w:hAnsi="Arial" w:cs="Arial"/>
                                  <w:sz w:val="12"/>
                                  <w:lang w:val="fr-LU"/>
                                </w:rPr>
                              </w:pPr>
                            </w:p>
                            <w:p w:rsidR="006575D5" w:rsidRPr="00064D40" w:rsidRDefault="00FF4548">
                              <w:pPr>
                                <w:rPr>
                                  <w:rFonts w:ascii="Arial" w:hAnsi="Arial" w:cs="Arial"/>
                                  <w:sz w:val="12"/>
                                  <w:lang w:val="fr-LU"/>
                                </w:rPr>
                              </w:pPr>
                              <w:r w:rsidRPr="00064D40">
                                <w:rPr>
                                  <w:rFonts w:ascii="Arial" w:hAnsi="Arial" w:cs="Arial"/>
                                  <w:sz w:val="12"/>
                                  <w:lang w:val="fr-LU"/>
                                </w:rPr>
                                <w:t>Bank’s</w:t>
                              </w:r>
                              <w:r w:rsidRPr="00064D40">
                                <w:rPr>
                                  <w:rFonts w:ascii="Arial" w:hAnsi="Arial" w:cs="Arial"/>
                                  <w:sz w:val="12"/>
                                  <w:lang w:val="fr-LU"/>
                                </w:rPr>
                                <w:br/>
                                <w:t>copy</w:t>
                              </w:r>
                            </w:p>
                            <w:p w:rsidR="006575D5" w:rsidRPr="00064D40" w:rsidRDefault="006575D5">
                              <w:pPr>
                                <w:rPr>
                                  <w:rFonts w:ascii="Arial" w:hAnsi="Arial" w:cs="Arial"/>
                                  <w:sz w:val="8"/>
                                  <w:lang w:val="fr-LU"/>
                                </w:rPr>
                              </w:pPr>
                            </w:p>
                            <w:p w:rsidR="006575D5" w:rsidRPr="00064D40" w:rsidRDefault="006575D5">
                              <w:pPr>
                                <w:rPr>
                                  <w:rFonts w:ascii="Arial" w:hAnsi="Arial" w:cs="Arial"/>
                                  <w:sz w:val="12"/>
                                  <w:lang w:val="fr-LU"/>
                                </w:rPr>
                              </w:pPr>
                              <w:r w:rsidRPr="00064D40">
                                <w:rPr>
                                  <w:rFonts w:ascii="Arial" w:hAnsi="Arial" w:cs="Arial"/>
                                  <w:sz w:val="12"/>
                                  <w:lang w:val="fr-LU"/>
                                </w:rPr>
                                <w:t>GTE Appl</w:t>
                              </w:r>
                            </w:p>
                            <w:p w:rsidR="006575D5" w:rsidRPr="00064D40" w:rsidRDefault="00FF4548">
                              <w:pPr>
                                <w:rPr>
                                  <w:rFonts w:ascii="Arial" w:hAnsi="Arial" w:cs="Arial"/>
                                  <w:sz w:val="12"/>
                                  <w:lang w:val="fr-LU"/>
                                </w:rPr>
                              </w:pPr>
                              <w:r w:rsidRPr="00064D40">
                                <w:rPr>
                                  <w:rFonts w:ascii="Arial" w:hAnsi="Arial" w:cs="Arial"/>
                                  <w:sz w:val="12"/>
                                  <w:lang w:val="fr-LU"/>
                                </w:rPr>
                                <w:t>UK</w:t>
                              </w:r>
                              <w:r w:rsidR="00280B56" w:rsidRPr="00064D40">
                                <w:rPr>
                                  <w:rFonts w:ascii="Arial" w:hAnsi="Arial" w:cs="Arial"/>
                                  <w:sz w:val="12"/>
                                  <w:lang w:val="fr-LU"/>
                                </w:rPr>
                                <w:t xml:space="preserve"> SE</w:t>
                              </w:r>
                            </w:p>
                            <w:p w:rsidR="006575D5" w:rsidRDefault="00DA2180">
                              <w:pPr>
                                <w:rPr>
                                  <w:rFonts w:ascii="Arial" w:hAnsi="Arial" w:cs="Arial"/>
                                  <w:sz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lang w:val="en-US"/>
                                </w:rPr>
                                <w:t>Dec</w:t>
                              </w:r>
                              <w:r w:rsidR="00181073">
                                <w:rPr>
                                  <w:rFonts w:ascii="Arial" w:hAnsi="Arial" w:cs="Arial"/>
                                  <w:sz w:val="12"/>
                                  <w:lang w:val="en-US"/>
                                </w:rPr>
                                <w:t xml:space="preserve"> 18</w:t>
                              </w:r>
                            </w:p>
                            <w:p w:rsidR="006575D5" w:rsidRDefault="006575D5">
                              <w:pPr>
                                <w:rPr>
                                  <w:rFonts w:ascii="Arial" w:hAnsi="Arial" w:cs="Arial"/>
                                  <w:sz w:val="1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16" y="14404"/>
                            <a:ext cx="0" cy="158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694" y="14406"/>
                            <a:ext cx="62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-44.85pt;margin-top:.15pt;width:45pt;height:80.45pt;z-index:251655680" coordorigin="540,14378" coordsize="900,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540;top:14378;width:90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6575D5" w:rsidRPr="00064D40" w:rsidRDefault="006575D5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fr-LU"/>
                          </w:rPr>
                        </w:pPr>
                        <w:r w:rsidRPr="00064D40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fr-LU"/>
                          </w:rPr>
                          <w:t>B</w:t>
                        </w:r>
                      </w:p>
                      <w:p w:rsidR="006575D5" w:rsidRPr="00064D40" w:rsidRDefault="006575D5">
                        <w:pPr>
                          <w:rPr>
                            <w:rFonts w:ascii="Arial" w:hAnsi="Arial" w:cs="Arial"/>
                            <w:sz w:val="12"/>
                            <w:lang w:val="fr-LU"/>
                          </w:rPr>
                        </w:pPr>
                      </w:p>
                      <w:p w:rsidR="006575D5" w:rsidRPr="00064D40" w:rsidRDefault="00FF4548">
                        <w:pPr>
                          <w:rPr>
                            <w:rFonts w:ascii="Arial" w:hAnsi="Arial" w:cs="Arial"/>
                            <w:sz w:val="12"/>
                            <w:lang w:val="fr-LU"/>
                          </w:rPr>
                        </w:pPr>
                        <w:r w:rsidRPr="00064D40">
                          <w:rPr>
                            <w:rFonts w:ascii="Arial" w:hAnsi="Arial" w:cs="Arial"/>
                            <w:sz w:val="12"/>
                            <w:lang w:val="fr-LU"/>
                          </w:rPr>
                          <w:t>Bank’s</w:t>
                        </w:r>
                        <w:r w:rsidRPr="00064D40">
                          <w:rPr>
                            <w:rFonts w:ascii="Arial" w:hAnsi="Arial" w:cs="Arial"/>
                            <w:sz w:val="12"/>
                            <w:lang w:val="fr-LU"/>
                          </w:rPr>
                          <w:br/>
                          <w:t>copy</w:t>
                        </w:r>
                      </w:p>
                      <w:p w:rsidR="006575D5" w:rsidRPr="00064D40" w:rsidRDefault="006575D5">
                        <w:pPr>
                          <w:rPr>
                            <w:rFonts w:ascii="Arial" w:hAnsi="Arial" w:cs="Arial"/>
                            <w:sz w:val="8"/>
                            <w:lang w:val="fr-LU"/>
                          </w:rPr>
                        </w:pPr>
                      </w:p>
                      <w:p w:rsidR="006575D5" w:rsidRPr="00064D40" w:rsidRDefault="006575D5">
                        <w:pPr>
                          <w:rPr>
                            <w:rFonts w:ascii="Arial" w:hAnsi="Arial" w:cs="Arial"/>
                            <w:sz w:val="12"/>
                            <w:lang w:val="fr-LU"/>
                          </w:rPr>
                        </w:pPr>
                        <w:r w:rsidRPr="00064D40">
                          <w:rPr>
                            <w:rFonts w:ascii="Arial" w:hAnsi="Arial" w:cs="Arial"/>
                            <w:sz w:val="12"/>
                            <w:lang w:val="fr-LU"/>
                          </w:rPr>
                          <w:t>GTE Appl</w:t>
                        </w:r>
                      </w:p>
                      <w:p w:rsidR="006575D5" w:rsidRPr="00064D40" w:rsidRDefault="00FF4548">
                        <w:pPr>
                          <w:rPr>
                            <w:rFonts w:ascii="Arial" w:hAnsi="Arial" w:cs="Arial"/>
                            <w:sz w:val="12"/>
                            <w:lang w:val="fr-LU"/>
                          </w:rPr>
                        </w:pPr>
                        <w:r w:rsidRPr="00064D40">
                          <w:rPr>
                            <w:rFonts w:ascii="Arial" w:hAnsi="Arial" w:cs="Arial"/>
                            <w:sz w:val="12"/>
                            <w:lang w:val="fr-LU"/>
                          </w:rPr>
                          <w:t>UK</w:t>
                        </w:r>
                        <w:r w:rsidR="00280B56" w:rsidRPr="00064D40">
                          <w:rPr>
                            <w:rFonts w:ascii="Arial" w:hAnsi="Arial" w:cs="Arial"/>
                            <w:sz w:val="12"/>
                            <w:lang w:val="fr-LU"/>
                          </w:rPr>
                          <w:t xml:space="preserve"> SE</w:t>
                        </w:r>
                      </w:p>
                      <w:p w:rsidR="006575D5" w:rsidRDefault="00DA2180">
                        <w:pPr>
                          <w:rPr>
                            <w:rFonts w:ascii="Arial" w:hAnsi="Arial" w:cs="Arial"/>
                            <w:sz w:val="1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lang w:val="en-US"/>
                          </w:rPr>
                          <w:t>Dec</w:t>
                        </w:r>
                        <w:r w:rsidR="00181073">
                          <w:rPr>
                            <w:rFonts w:ascii="Arial" w:hAnsi="Arial" w:cs="Arial"/>
                            <w:sz w:val="12"/>
                            <w:lang w:val="en-US"/>
                          </w:rPr>
                          <w:t xml:space="preserve"> 18</w:t>
                        </w:r>
                      </w:p>
                      <w:p w:rsidR="006575D5" w:rsidRDefault="006575D5">
                        <w:pPr>
                          <w:rPr>
                            <w:rFonts w:ascii="Arial" w:hAnsi="Arial" w:cs="Arial"/>
                            <w:sz w:val="12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9" o:spid="_x0000_s1028" style="position:absolute;flip:x;visibility:visible;mso-wrap-style:square" from="1316,14404" to="1316,15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" strokeweight="2pt"/>
                <v:line id="Line 10" o:spid="_x0000_s1029" style="position:absolute;flip:y;visibility:visible;mso-wrap-style:square" from="694,14406" to="1318,1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" strokeweight="2pt"/>
              </v:group>
            </w:pict>
          </mc:Fallback>
        </mc:AlternateContent>
      </w:r>
    </w:p>
    <w:tbl>
      <w:tblPr>
        <w:tblW w:w="0" w:type="auto"/>
        <w:shd w:val="clear" w:color="auto" w:fill="E6E6E6"/>
        <w:tblLook w:val="0000" w:firstRow="0" w:lastRow="0" w:firstColumn="0" w:lastColumn="0" w:noHBand="0" w:noVBand="0"/>
      </w:tblPr>
      <w:tblGrid>
        <w:gridCol w:w="2575"/>
        <w:gridCol w:w="2289"/>
        <w:gridCol w:w="4856"/>
      </w:tblGrid>
      <w:tr w:rsidR="006575D5" w:rsidRPr="00816ACC" w:rsidTr="004A486D">
        <w:tc>
          <w:tcPr>
            <w:tcW w:w="4968" w:type="dxa"/>
            <w:gridSpan w:val="2"/>
            <w:tcBorders>
              <w:bottom w:val="single" w:sz="4" w:space="0" w:color="auto"/>
            </w:tcBorders>
          </w:tcPr>
          <w:p w:rsidR="006575D5" w:rsidRPr="00816ACC" w:rsidRDefault="00FF4548">
            <w:pPr>
              <w:ind w:left="-57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To be completed by relevant Nordea Customer Responsible Unit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:rsidR="006575D5" w:rsidRPr="00816ACC" w:rsidRDefault="006575D5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8F0201" w:rsidRPr="00816ACC" w:rsidTr="004A486D">
        <w:trPr>
          <w:cantSplit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8F0201" w:rsidRPr="00816ACC" w:rsidRDefault="000A3EC2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Guarantee to be issued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0201" w:rsidRPr="00816ACC" w:rsidRDefault="000A3EC2" w:rsidP="008F0201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Place and date</w:t>
            </w:r>
          </w:p>
          <w:p w:rsidR="008F0201" w:rsidRPr="00816ACC" w:rsidRDefault="008F0201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80B56" w:rsidRPr="00816ACC" w:rsidTr="00280B56">
        <w:trPr>
          <w:cantSplit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280B56" w:rsidRPr="00816ACC" w:rsidRDefault="00280B56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816ACC">
              <w:rPr>
                <w:rFonts w:ascii="Arial" w:hAnsi="Arial" w:cs="Arial"/>
                <w:sz w:val="13"/>
              </w:rPr>
              <w:t xml:space="preserve"> </w:t>
            </w:r>
            <w:r w:rsidR="000A3EC2">
              <w:rPr>
                <w:rFonts w:ascii="Arial" w:hAnsi="Arial" w:cs="Arial"/>
                <w:sz w:val="13"/>
              </w:rPr>
              <w:t>by single credit approval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80B56" w:rsidRPr="00816ACC" w:rsidRDefault="00280B56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20"/>
              </w:rPr>
              <w:t xml:space="preserve"> </w:t>
            </w:r>
            <w:r w:rsidRPr="00816ACC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816AC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802FF">
              <w:rPr>
                <w:rFonts w:ascii="Arial" w:hAnsi="Arial" w:cs="Arial"/>
                <w:sz w:val="20"/>
              </w:rPr>
            </w:r>
            <w:r w:rsidR="00D802FF">
              <w:rPr>
                <w:rFonts w:ascii="Arial" w:hAnsi="Arial" w:cs="Arial"/>
                <w:sz w:val="20"/>
              </w:rPr>
              <w:fldChar w:fldCharType="separate"/>
            </w:r>
            <w:r w:rsidRPr="00816ACC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816ACC">
              <w:rPr>
                <w:rFonts w:ascii="Arial" w:hAnsi="Arial" w:cs="Arial"/>
                <w:sz w:val="13"/>
              </w:rPr>
              <w:t xml:space="preserve"> </w:t>
            </w:r>
            <w:r w:rsidR="000A3EC2">
              <w:rPr>
                <w:rFonts w:ascii="Arial" w:hAnsi="Arial" w:cs="Arial"/>
                <w:sz w:val="13"/>
              </w:rPr>
              <w:t>within limit</w:t>
            </w:r>
          </w:p>
        </w:tc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280B56" w:rsidRPr="00816ACC" w:rsidRDefault="000A3EC2" w:rsidP="008F0201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The Guarantee has been approved. Name of the bank</w:t>
            </w:r>
            <w:r w:rsidR="0076597A">
              <w:rPr>
                <w:rFonts w:ascii="Arial" w:hAnsi="Arial" w:cs="Arial"/>
                <w:sz w:val="13"/>
              </w:rPr>
              <w:t>/branch</w:t>
            </w:r>
            <w:r>
              <w:rPr>
                <w:rFonts w:ascii="Arial" w:hAnsi="Arial" w:cs="Arial"/>
                <w:sz w:val="13"/>
              </w:rPr>
              <w:t xml:space="preserve"> and Customer Responsible Unit and authorized signature(s).</w:t>
            </w:r>
          </w:p>
          <w:p w:rsidR="00280B56" w:rsidRPr="00816ACC" w:rsidRDefault="00280B56" w:rsidP="008F0201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280B56" w:rsidRPr="00816ACC" w:rsidRDefault="00280B56" w:rsidP="008F0201">
            <w:pPr>
              <w:ind w:left="-57"/>
              <w:rPr>
                <w:rFonts w:ascii="Arial" w:hAnsi="Arial" w:cs="Arial"/>
                <w:sz w:val="20"/>
              </w:rPr>
            </w:pPr>
          </w:p>
          <w:p w:rsidR="00280B56" w:rsidRPr="00816ACC" w:rsidRDefault="00280B56" w:rsidP="008F0201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  <w:r w:rsidRPr="00816ACC">
              <w:rPr>
                <w:rFonts w:ascii="Arial" w:hAnsi="Arial" w:cs="Arial"/>
                <w:sz w:val="20"/>
              </w:rPr>
              <w:t xml:space="preserve">  </w:t>
            </w: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F0201" w:rsidRPr="00816ACC" w:rsidTr="004A486D">
        <w:trPr>
          <w:cantSplit/>
          <w:trHeight w:val="185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8F0201" w:rsidRPr="00816ACC" w:rsidRDefault="00064D40">
            <w:pPr>
              <w:ind w:left="-57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Guarantee c</w:t>
            </w:r>
            <w:r w:rsidR="000A3EC2">
              <w:rPr>
                <w:rFonts w:ascii="Arial" w:hAnsi="Arial" w:cs="Arial"/>
                <w:sz w:val="13"/>
              </w:rPr>
              <w:t>ommission</w:t>
            </w:r>
            <w:r>
              <w:rPr>
                <w:rFonts w:ascii="Arial" w:hAnsi="Arial" w:cs="Arial"/>
                <w:sz w:val="13"/>
              </w:rPr>
              <w:t xml:space="preserve"> in % per annum</w:t>
            </w:r>
            <w:r w:rsidR="000A3EC2">
              <w:rPr>
                <w:rFonts w:ascii="Arial" w:hAnsi="Arial" w:cs="Arial"/>
                <w:sz w:val="13"/>
              </w:rPr>
              <w:t xml:space="preserve"> </w:t>
            </w:r>
          </w:p>
        </w:tc>
        <w:tc>
          <w:tcPr>
            <w:tcW w:w="4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8F0201" w:rsidRPr="00816ACC" w:rsidRDefault="008F0201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8F0201" w:rsidRPr="00816ACC" w:rsidTr="004A486D">
        <w:trPr>
          <w:cantSplit/>
          <w:trHeight w:val="185"/>
        </w:trPr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0201" w:rsidRPr="00816ACC" w:rsidRDefault="008F0201">
            <w:pPr>
              <w:ind w:left="-57"/>
              <w:rPr>
                <w:rFonts w:ascii="Arial" w:hAnsi="Arial" w:cs="Arial"/>
                <w:sz w:val="18"/>
              </w:rPr>
            </w:pPr>
            <w:r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6ACC">
              <w:rPr>
                <w:rFonts w:ascii="Arial" w:hAnsi="Arial" w:cs="Arial"/>
                <w:sz w:val="18"/>
              </w:rPr>
            </w:r>
            <w:r w:rsidRPr="00816ACC">
              <w:rPr>
                <w:rFonts w:ascii="Arial" w:hAnsi="Arial" w:cs="Arial"/>
                <w:sz w:val="18"/>
              </w:rPr>
              <w:fldChar w:fldCharType="separate"/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noProof/>
                <w:sz w:val="18"/>
              </w:rPr>
              <w:t> </w:t>
            </w:r>
            <w:r w:rsidRPr="00816ACC">
              <w:rPr>
                <w:rFonts w:ascii="Arial" w:hAnsi="Arial" w:cs="Arial"/>
                <w:sz w:val="18"/>
              </w:rPr>
              <w:fldChar w:fldCharType="end"/>
            </w:r>
          </w:p>
          <w:p w:rsidR="004E75FD" w:rsidRPr="00816ACC" w:rsidRDefault="004F05B7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noProof/>
                <w:sz w:val="13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-687705</wp:posOffset>
                      </wp:positionH>
                      <wp:positionV relativeFrom="paragraph">
                        <wp:posOffset>22225</wp:posOffset>
                      </wp:positionV>
                      <wp:extent cx="571500" cy="439420"/>
                      <wp:effectExtent l="0" t="0" r="1905" b="1905"/>
                      <wp:wrapNone/>
                      <wp:docPr id="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39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3873" w:rsidRPr="00A637A2" w:rsidRDefault="00816ACC" w:rsidP="00213873">
                                  <w:pPr>
                                    <w:jc w:val="right"/>
                                    <w:rPr>
                                      <w:rFonts w:ascii="Courier New" w:hAnsi="Courier New"/>
                                      <w:sz w:val="20"/>
                                      <w:szCs w:val="20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sz w:val="20"/>
                                      <w:szCs w:val="20"/>
                                    </w:rPr>
                                    <w:t>9318</w:t>
                                  </w:r>
                                  <w:r w:rsidR="00280B56">
                                    <w:rPr>
                                      <w:rFonts w:ascii="Courier New" w:hAnsi="Courier New"/>
                                      <w:sz w:val="20"/>
                                      <w:szCs w:val="20"/>
                                    </w:rPr>
                                    <w:t xml:space="preserve"> P0</w:t>
                                  </w:r>
                                  <w:r>
                                    <w:rPr>
                                      <w:rFonts w:ascii="Courier New" w:hAnsi="Courier New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280B56">
                                    <w:rPr>
                                      <w:rFonts w:ascii="Courier New" w:hAnsi="Courier New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0" type="#_x0000_t202" style="position:absolute;left:0;text-align:left;margin-left:-54.15pt;margin-top:1.75pt;width:45pt;height:3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youQIAAMA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" filled="f" stroked="f">
                      <v:textbox>
                        <w:txbxContent>
                          <w:p w:rsidR="00213873" w:rsidRPr="00A637A2" w:rsidRDefault="00816ACC" w:rsidP="00213873">
                            <w:pPr>
                              <w:jc w:val="right"/>
                              <w:rPr>
                                <w:rFonts w:ascii="Courier New" w:hAnsi="Courier Ne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0"/>
                                <w:szCs w:val="20"/>
                              </w:rPr>
                              <w:t>9318</w:t>
                            </w:r>
                            <w:r w:rsidR="00280B56">
                              <w:rPr>
                                <w:rFonts w:ascii="Courier New" w:hAnsi="Courier New"/>
                                <w:sz w:val="20"/>
                                <w:szCs w:val="20"/>
                              </w:rPr>
                              <w:t xml:space="preserve"> P0</w:t>
                            </w:r>
                            <w:r>
                              <w:rPr>
                                <w:rFonts w:ascii="Courier New" w:hAnsi="Courier New"/>
                                <w:sz w:val="20"/>
                                <w:szCs w:val="20"/>
                              </w:rPr>
                              <w:t>0</w:t>
                            </w:r>
                            <w:r w:rsidR="00280B56">
                              <w:rPr>
                                <w:rFonts w:ascii="Courier New" w:hAnsi="Courier New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75FD" w:rsidRPr="00816ACC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E75FD" w:rsidRPr="00816ACC">
              <w:rPr>
                <w:rFonts w:ascii="Arial" w:hAnsi="Arial" w:cs="Arial"/>
                <w:sz w:val="18"/>
              </w:rPr>
              <w:instrText xml:space="preserve"> FORMTEXT </w:instrText>
            </w:r>
            <w:r w:rsidR="004E75FD" w:rsidRPr="00816ACC">
              <w:rPr>
                <w:rFonts w:ascii="Arial" w:hAnsi="Arial" w:cs="Arial"/>
                <w:sz w:val="18"/>
              </w:rPr>
            </w:r>
            <w:r w:rsidR="004E75FD" w:rsidRPr="00816ACC">
              <w:rPr>
                <w:rFonts w:ascii="Arial" w:hAnsi="Arial" w:cs="Arial"/>
                <w:sz w:val="18"/>
              </w:rPr>
              <w:fldChar w:fldCharType="separate"/>
            </w:r>
            <w:r w:rsidR="004E75FD" w:rsidRPr="00816ACC">
              <w:rPr>
                <w:rFonts w:ascii="Arial" w:hAnsi="Arial" w:cs="Arial"/>
                <w:noProof/>
                <w:sz w:val="18"/>
              </w:rPr>
              <w:t> </w:t>
            </w:r>
            <w:r w:rsidR="004E75FD" w:rsidRPr="00816ACC">
              <w:rPr>
                <w:rFonts w:ascii="Arial" w:hAnsi="Arial" w:cs="Arial"/>
                <w:noProof/>
                <w:sz w:val="18"/>
              </w:rPr>
              <w:t> </w:t>
            </w:r>
            <w:r w:rsidR="004E75FD" w:rsidRPr="00816ACC">
              <w:rPr>
                <w:rFonts w:ascii="Arial" w:hAnsi="Arial" w:cs="Arial"/>
                <w:noProof/>
                <w:sz w:val="18"/>
              </w:rPr>
              <w:t> </w:t>
            </w:r>
            <w:r w:rsidR="004E75FD" w:rsidRPr="00816ACC">
              <w:rPr>
                <w:rFonts w:ascii="Arial" w:hAnsi="Arial" w:cs="Arial"/>
                <w:noProof/>
                <w:sz w:val="18"/>
              </w:rPr>
              <w:t> </w:t>
            </w:r>
            <w:r w:rsidR="004E75FD" w:rsidRPr="00816ACC">
              <w:rPr>
                <w:rFonts w:ascii="Arial" w:hAnsi="Arial" w:cs="Arial"/>
                <w:noProof/>
                <w:sz w:val="18"/>
              </w:rPr>
              <w:t> </w:t>
            </w:r>
            <w:r w:rsidR="004E75FD" w:rsidRPr="00816AC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0201" w:rsidRPr="00816ACC" w:rsidRDefault="008F0201">
            <w:pPr>
              <w:ind w:left="-57"/>
              <w:rPr>
                <w:rFonts w:ascii="Arial" w:hAnsi="Arial" w:cs="Arial"/>
                <w:sz w:val="13"/>
              </w:rPr>
            </w:pPr>
          </w:p>
        </w:tc>
      </w:tr>
      <w:tr w:rsidR="008F0201" w:rsidRPr="00816ACC" w:rsidTr="008F0201">
        <w:trPr>
          <w:cantSplit/>
          <w:trHeight w:val="185"/>
        </w:trPr>
        <w:tc>
          <w:tcPr>
            <w:tcW w:w="4968" w:type="dxa"/>
            <w:gridSpan w:val="2"/>
            <w:tcBorders>
              <w:top w:val="single" w:sz="4" w:space="0" w:color="auto"/>
            </w:tcBorders>
          </w:tcPr>
          <w:p w:rsidR="008F0201" w:rsidRPr="00816ACC" w:rsidRDefault="008F0201">
            <w:pPr>
              <w:ind w:left="-57"/>
              <w:rPr>
                <w:rFonts w:ascii="Arial" w:hAnsi="Arial" w:cs="Arial"/>
                <w:sz w:val="4"/>
              </w:rPr>
            </w:pPr>
          </w:p>
          <w:p w:rsidR="008F0201" w:rsidRPr="00816ACC" w:rsidRDefault="004F05B7" w:rsidP="008F0201">
            <w:pPr>
              <w:ind w:left="-57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noProof/>
                <w:sz w:val="4"/>
                <w:lang w:eastAsia="sv-SE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-685800</wp:posOffset>
                      </wp:positionH>
                      <wp:positionV relativeFrom="paragraph">
                        <wp:posOffset>38100</wp:posOffset>
                      </wp:positionV>
                      <wp:extent cx="252095" cy="252095"/>
                      <wp:effectExtent l="19050" t="17145" r="24130" b="16510"/>
                      <wp:wrapNone/>
                      <wp:docPr id="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252095" cy="252095"/>
                                <a:chOff x="843" y="620"/>
                                <a:chExt cx="397" cy="397"/>
                              </a:xfrm>
                            </wpg:grpSpPr>
                            <wps:wsp>
                              <wps:cNvPr id="3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3" y="620"/>
                                  <a:ext cx="0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43" y="644"/>
                                  <a:ext cx="397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19886" id="Group 24" o:spid="_x0000_s1026" style="position:absolute;margin-left:-54pt;margin-top:3pt;width:19.85pt;height:19.85pt;rotation:-90;z-index:251657728" coordorigin="843,620" coordsize="39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">
                      <v:line id="Line 25" o:spid="_x0000_s1027" style="position:absolute;visibility:visible;mso-wrap-style:square" from="843,620" to="843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" strokeweight="2.5pt"/>
                      <v:line id="Line 26" o:spid="_x0000_s1028" style="position:absolute;flip:x y;visibility:visible;mso-wrap-style:square" from="843,644" to="1240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" strokeweight="2.5pt"/>
                    </v:group>
                  </w:pict>
                </mc:Fallback>
              </mc:AlternateConten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8F0201" w:rsidRPr="00816ACC" w:rsidRDefault="008F0201">
            <w:pPr>
              <w:ind w:left="-57"/>
              <w:jc w:val="right"/>
              <w:rPr>
                <w:rFonts w:ascii="Arial" w:hAnsi="Arial" w:cs="Arial"/>
                <w:sz w:val="4"/>
              </w:rPr>
            </w:pPr>
          </w:p>
          <w:p w:rsidR="008F0201" w:rsidRPr="00816ACC" w:rsidRDefault="00816ACC" w:rsidP="008F0201">
            <w:pPr>
              <w:ind w:left="-57"/>
              <w:jc w:val="right"/>
              <w:rPr>
                <w:rFonts w:ascii="Arial" w:hAnsi="Arial" w:cs="Arial"/>
                <w:sz w:val="13"/>
              </w:rPr>
            </w:pPr>
            <w:r w:rsidRPr="00816ACC">
              <w:rPr>
                <w:rFonts w:ascii="Arial" w:hAnsi="Arial" w:cs="Arial"/>
                <w:sz w:val="14"/>
              </w:rPr>
              <w:t>Page</w:t>
            </w:r>
            <w:r w:rsidR="008F0201" w:rsidRPr="00816ACC">
              <w:rPr>
                <w:rFonts w:ascii="Arial" w:hAnsi="Arial" w:cs="Arial"/>
                <w:sz w:val="14"/>
              </w:rPr>
              <w:t xml:space="preserve"> 1 (1)</w:t>
            </w:r>
          </w:p>
        </w:tc>
      </w:tr>
    </w:tbl>
    <w:p w:rsidR="006575D5" w:rsidRDefault="006575D5" w:rsidP="005669F9">
      <w:pPr>
        <w:rPr>
          <w:lang w:val="en-US"/>
        </w:rPr>
      </w:pPr>
    </w:p>
    <w:sectPr w:rsidR="006575D5">
      <w:headerReference w:type="default" r:id="rId11"/>
      <w:pgSz w:w="11906" w:h="16838"/>
      <w:pgMar w:top="1079" w:right="74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7AF" w:rsidRDefault="00EB07AF">
      <w:r>
        <w:separator/>
      </w:r>
    </w:p>
  </w:endnote>
  <w:endnote w:type="continuationSeparator" w:id="0">
    <w:p w:rsidR="00EB07AF" w:rsidRDefault="00E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7AF" w:rsidRDefault="00EB07AF">
      <w:r>
        <w:separator/>
      </w:r>
    </w:p>
  </w:footnote>
  <w:footnote w:type="continuationSeparator" w:id="0">
    <w:p w:rsidR="00EB07AF" w:rsidRDefault="00EB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40B" w:rsidRDefault="004F05B7">
    <w:pPr>
      <w:pStyle w:val="Sidhuvud"/>
    </w:pPr>
    <w:r>
      <w:rPr>
        <w:noProof/>
        <w:lang w:eastAsia="ja-JP" w:bidi="hi-IN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719455</wp:posOffset>
          </wp:positionH>
          <wp:positionV relativeFrom="page">
            <wp:posOffset>507365</wp:posOffset>
          </wp:positionV>
          <wp:extent cx="1260475" cy="262890"/>
          <wp:effectExtent l="0" t="0" r="0" b="0"/>
          <wp:wrapNone/>
          <wp:docPr id="1" name="CoLogoHeader" descr="Nordea_RGB_7cm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goHeader" descr="Nordea_RGB_7cm_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ZIdx96NlK7VWVu+Eb78yJFMMPvDEAheWUyRQiSeCOHw160gdr8DErcWu/FumzfKak7PcGaF5begfQ5mLwDkAg==" w:salt="8fFmVltjP3FtaZEWQPYCjg=="/>
  <w:defaultTabStop w:val="72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4E"/>
    <w:rsid w:val="00013809"/>
    <w:rsid w:val="00027217"/>
    <w:rsid w:val="00031653"/>
    <w:rsid w:val="000400E3"/>
    <w:rsid w:val="000419B8"/>
    <w:rsid w:val="000442B7"/>
    <w:rsid w:val="0004537B"/>
    <w:rsid w:val="00064D40"/>
    <w:rsid w:val="00064D59"/>
    <w:rsid w:val="00067CB9"/>
    <w:rsid w:val="0007392E"/>
    <w:rsid w:val="0008203D"/>
    <w:rsid w:val="00084B42"/>
    <w:rsid w:val="000A3EC2"/>
    <w:rsid w:val="000C534D"/>
    <w:rsid w:val="000C63D6"/>
    <w:rsid w:val="00122DE7"/>
    <w:rsid w:val="00124263"/>
    <w:rsid w:val="00130916"/>
    <w:rsid w:val="00137339"/>
    <w:rsid w:val="00152AAF"/>
    <w:rsid w:val="0015745C"/>
    <w:rsid w:val="00165B9D"/>
    <w:rsid w:val="00172D52"/>
    <w:rsid w:val="0017643E"/>
    <w:rsid w:val="00181073"/>
    <w:rsid w:val="00193AC6"/>
    <w:rsid w:val="001C0247"/>
    <w:rsid w:val="001C2554"/>
    <w:rsid w:val="001D7A8A"/>
    <w:rsid w:val="001E0454"/>
    <w:rsid w:val="001F5A41"/>
    <w:rsid w:val="00204CCD"/>
    <w:rsid w:val="00213873"/>
    <w:rsid w:val="002305D0"/>
    <w:rsid w:val="00237BB4"/>
    <w:rsid w:val="00280B56"/>
    <w:rsid w:val="00293902"/>
    <w:rsid w:val="002B72DF"/>
    <w:rsid w:val="002F34FE"/>
    <w:rsid w:val="002F44A6"/>
    <w:rsid w:val="002F6597"/>
    <w:rsid w:val="00311E3A"/>
    <w:rsid w:val="00311ECC"/>
    <w:rsid w:val="003128A9"/>
    <w:rsid w:val="00315A5E"/>
    <w:rsid w:val="00323BC2"/>
    <w:rsid w:val="003244B5"/>
    <w:rsid w:val="0033225B"/>
    <w:rsid w:val="00335418"/>
    <w:rsid w:val="00351190"/>
    <w:rsid w:val="003662CB"/>
    <w:rsid w:val="00371A28"/>
    <w:rsid w:val="00375B6F"/>
    <w:rsid w:val="00387D81"/>
    <w:rsid w:val="003B2C59"/>
    <w:rsid w:val="003D152E"/>
    <w:rsid w:val="004060FF"/>
    <w:rsid w:val="00407F6D"/>
    <w:rsid w:val="00413C86"/>
    <w:rsid w:val="00416591"/>
    <w:rsid w:val="00420723"/>
    <w:rsid w:val="0044225D"/>
    <w:rsid w:val="004664A2"/>
    <w:rsid w:val="00466B10"/>
    <w:rsid w:val="00475640"/>
    <w:rsid w:val="004A486D"/>
    <w:rsid w:val="004B58DC"/>
    <w:rsid w:val="004C714E"/>
    <w:rsid w:val="004D3A0C"/>
    <w:rsid w:val="004E75FD"/>
    <w:rsid w:val="004F05B7"/>
    <w:rsid w:val="004F4A62"/>
    <w:rsid w:val="00511D7A"/>
    <w:rsid w:val="0051252F"/>
    <w:rsid w:val="00531852"/>
    <w:rsid w:val="005329E8"/>
    <w:rsid w:val="005526CE"/>
    <w:rsid w:val="00553F40"/>
    <w:rsid w:val="005545CA"/>
    <w:rsid w:val="005669F9"/>
    <w:rsid w:val="0057154D"/>
    <w:rsid w:val="005A7B63"/>
    <w:rsid w:val="005C056A"/>
    <w:rsid w:val="005E0A29"/>
    <w:rsid w:val="005E41CB"/>
    <w:rsid w:val="00613270"/>
    <w:rsid w:val="00624332"/>
    <w:rsid w:val="0062734B"/>
    <w:rsid w:val="006402A9"/>
    <w:rsid w:val="006575D5"/>
    <w:rsid w:val="0069340B"/>
    <w:rsid w:val="006A1CFB"/>
    <w:rsid w:val="006D302C"/>
    <w:rsid w:val="007019A4"/>
    <w:rsid w:val="0070682B"/>
    <w:rsid w:val="00717AD1"/>
    <w:rsid w:val="00726FB5"/>
    <w:rsid w:val="00737AFF"/>
    <w:rsid w:val="00757598"/>
    <w:rsid w:val="0076597A"/>
    <w:rsid w:val="00765DC7"/>
    <w:rsid w:val="00786C8A"/>
    <w:rsid w:val="00791FDB"/>
    <w:rsid w:val="007B0133"/>
    <w:rsid w:val="007B108D"/>
    <w:rsid w:val="007F35EC"/>
    <w:rsid w:val="007F3AF5"/>
    <w:rsid w:val="008047D6"/>
    <w:rsid w:val="00806E57"/>
    <w:rsid w:val="00807EA2"/>
    <w:rsid w:val="00810B24"/>
    <w:rsid w:val="00816ACC"/>
    <w:rsid w:val="008241D7"/>
    <w:rsid w:val="00832A47"/>
    <w:rsid w:val="00841ACE"/>
    <w:rsid w:val="008474A9"/>
    <w:rsid w:val="00852365"/>
    <w:rsid w:val="00873706"/>
    <w:rsid w:val="008743AE"/>
    <w:rsid w:val="008A197C"/>
    <w:rsid w:val="008D55A8"/>
    <w:rsid w:val="008E5D76"/>
    <w:rsid w:val="008E6719"/>
    <w:rsid w:val="008F0201"/>
    <w:rsid w:val="00901FDF"/>
    <w:rsid w:val="0090498C"/>
    <w:rsid w:val="00913123"/>
    <w:rsid w:val="009263D6"/>
    <w:rsid w:val="00931944"/>
    <w:rsid w:val="00986D3A"/>
    <w:rsid w:val="00996A2A"/>
    <w:rsid w:val="009A42FB"/>
    <w:rsid w:val="009A5CD5"/>
    <w:rsid w:val="009B5FD2"/>
    <w:rsid w:val="009C45F4"/>
    <w:rsid w:val="009E362F"/>
    <w:rsid w:val="009F5580"/>
    <w:rsid w:val="00A30C0D"/>
    <w:rsid w:val="00A4292C"/>
    <w:rsid w:val="00A63022"/>
    <w:rsid w:val="00A637A2"/>
    <w:rsid w:val="00A647DD"/>
    <w:rsid w:val="00A75564"/>
    <w:rsid w:val="00A964D0"/>
    <w:rsid w:val="00AA6AC9"/>
    <w:rsid w:val="00AE4360"/>
    <w:rsid w:val="00AF52BA"/>
    <w:rsid w:val="00AF5D38"/>
    <w:rsid w:val="00B26F41"/>
    <w:rsid w:val="00B30D0E"/>
    <w:rsid w:val="00B36937"/>
    <w:rsid w:val="00B50B5E"/>
    <w:rsid w:val="00B7170D"/>
    <w:rsid w:val="00B933B7"/>
    <w:rsid w:val="00BF08AC"/>
    <w:rsid w:val="00BF0D3C"/>
    <w:rsid w:val="00BF5EAC"/>
    <w:rsid w:val="00C273FF"/>
    <w:rsid w:val="00C277D8"/>
    <w:rsid w:val="00C41A45"/>
    <w:rsid w:val="00C4512B"/>
    <w:rsid w:val="00C561B5"/>
    <w:rsid w:val="00C568E2"/>
    <w:rsid w:val="00C62EA2"/>
    <w:rsid w:val="00C67AE5"/>
    <w:rsid w:val="00C7073F"/>
    <w:rsid w:val="00C86FA1"/>
    <w:rsid w:val="00CB7885"/>
    <w:rsid w:val="00CD6E31"/>
    <w:rsid w:val="00CE4B2C"/>
    <w:rsid w:val="00CF0308"/>
    <w:rsid w:val="00CF7DA3"/>
    <w:rsid w:val="00D02475"/>
    <w:rsid w:val="00D51102"/>
    <w:rsid w:val="00D7244C"/>
    <w:rsid w:val="00D7786B"/>
    <w:rsid w:val="00D802FF"/>
    <w:rsid w:val="00DA2180"/>
    <w:rsid w:val="00DF3397"/>
    <w:rsid w:val="00E16ED4"/>
    <w:rsid w:val="00E273D3"/>
    <w:rsid w:val="00E43CDB"/>
    <w:rsid w:val="00E658F1"/>
    <w:rsid w:val="00E7396F"/>
    <w:rsid w:val="00E76BBF"/>
    <w:rsid w:val="00E85A33"/>
    <w:rsid w:val="00EA59C0"/>
    <w:rsid w:val="00EB07AF"/>
    <w:rsid w:val="00EB7E26"/>
    <w:rsid w:val="00ED16A7"/>
    <w:rsid w:val="00EF0AD4"/>
    <w:rsid w:val="00F26FB4"/>
    <w:rsid w:val="00F30022"/>
    <w:rsid w:val="00F45AB7"/>
    <w:rsid w:val="00F720C6"/>
    <w:rsid w:val="00FD572C"/>
    <w:rsid w:val="00FE1DEC"/>
    <w:rsid w:val="00FE3D8E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15AB839"/>
  <w15:chartTrackingRefBased/>
  <w15:docId w15:val="{90A9F42F-FB91-44B1-AACA-90680749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 w:val="0"/>
      <w:autoSpaceDE w:val="0"/>
      <w:autoSpaceDN w:val="0"/>
      <w:adjustRightInd w:val="0"/>
      <w:spacing w:after="260" w:line="260" w:lineRule="exact"/>
      <w:textAlignment w:val="baseline"/>
    </w:pPr>
    <w:rPr>
      <w:szCs w:val="20"/>
      <w:lang w:val="fi-FI"/>
    </w:rPr>
  </w:style>
  <w:style w:type="paragraph" w:styleId="Sidhuvud">
    <w:name w:val="header"/>
    <w:basedOn w:val="Normal"/>
    <w:rsid w:val="00064D59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BF0D3C"/>
    <w:rPr>
      <w:rFonts w:ascii="Tahoma" w:hAnsi="Tahoma"/>
      <w:sz w:val="16"/>
      <w:szCs w:val="16"/>
    </w:rPr>
  </w:style>
  <w:style w:type="character" w:styleId="Hyperlnk">
    <w:name w:val="Hyperlink"/>
    <w:rsid w:val="004E75FD"/>
    <w:rPr>
      <w:color w:val="0000FF"/>
      <w:u w:val="single"/>
    </w:rPr>
  </w:style>
  <w:style w:type="character" w:styleId="AnvndHyperlnk">
    <w:name w:val="FollowedHyperlink"/>
    <w:basedOn w:val="Standardstycketeckensnitt"/>
    <w:rsid w:val="00013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ordea.com/en/our-services/tradefinance/support/termsandcondition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FBA95AD5EF4AACE9629C7BFEEE15" ma:contentTypeVersion="1" ma:contentTypeDescription="Create a new document." ma:contentTypeScope="" ma:versionID="30cb40353b726bcb93e6159c9e3a81d2">
  <xsd:schema xmlns:xsd="http://www.w3.org/2001/XMLSchema" xmlns:xs="http://www.w3.org/2001/XMLSchema" xmlns:p="http://schemas.microsoft.com/office/2006/metadata/properties" xmlns:ns2="6222029f-e375-441c-8ea1-fda1fdfe4537" targetNamespace="http://schemas.microsoft.com/office/2006/metadata/properties" ma:root="true" ma:fieldsID="ff5ec1f729783f6785bc1631501b8518" ns2:_="">
    <xsd:import namespace="6222029f-e375-441c-8ea1-fda1fdfe4537"/>
    <xsd:element name="properties">
      <xsd:complexType>
        <xsd:sequence>
          <xsd:element name="documentManagement">
            <xsd:complexType>
              <xsd:all>
                <xsd:element ref="ns2: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2029f-e375-441c-8ea1-fda1fdfe4537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default="Confidential" ma:description="Classification of the content. This field is just for information. Changing it will have no impact on access rights." ma:format="RadioButtons" ma:internalName="Classification">
      <xsd:simpleType>
        <xsd:restriction base="dms:Choice">
          <xsd:enumeration value="Open"/>
          <xsd:enumeration value="Internal"/>
          <xsd:enumeration value="Confidential"/>
          <xsd:enumeration value="Strictly Confidenti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6222029f-e375-441c-8ea1-fda1fdfe4537">Confidential</Classification>
  </documentManagement>
</p:properties>
</file>

<file path=customXml/itemProps1.xml><?xml version="1.0" encoding="utf-8"?>
<ds:datastoreItem xmlns:ds="http://schemas.openxmlformats.org/officeDocument/2006/customXml" ds:itemID="{E7D6C8D5-71C8-4A08-B20A-D5BC8A38D7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822965-8FD2-4765-984D-35388F506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EE84B-E61B-418C-AC90-2F9735169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2029f-e375-441c-8ea1-fda1fdfe4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49F94-4304-439B-BD66-2DBF7226A082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6222029f-e375-441c-8ea1-fda1fdfe4537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Guarantee Application SE-EN</vt:lpstr>
      <vt:lpstr/>
    </vt:vector>
  </TitlesOfParts>
  <Company>MeritaNordbanken Plc</Company>
  <LinksUpToDate>false</LinksUpToDate>
  <CharactersWithSpaces>5097</CharactersWithSpaces>
  <SharedDoc>false</SharedDoc>
  <HLinks>
    <vt:vector size="6" baseType="variant">
      <vt:variant>
        <vt:i4>2687023</vt:i4>
      </vt:variant>
      <vt:variant>
        <vt:i4>164</vt:i4>
      </vt:variant>
      <vt:variant>
        <vt:i4>0</vt:i4>
      </vt:variant>
      <vt:variant>
        <vt:i4>5</vt:i4>
      </vt:variant>
      <vt:variant>
        <vt:lpwstr>http://www.nordea.com/tradefinance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Guarantee Application SE-EN</dc:title>
  <dc:subject/>
  <dc:creator>N347020</dc:creator>
  <cp:keywords/>
  <cp:lastModifiedBy>Gåfvels, Jennifer</cp:lastModifiedBy>
  <cp:revision>3</cp:revision>
  <cp:lastPrinted>2018-04-10T12:09:00Z</cp:lastPrinted>
  <dcterms:created xsi:type="dcterms:W3CDTF">2018-12-14T07:33:00Z</dcterms:created>
  <dcterms:modified xsi:type="dcterms:W3CDTF">2018-12-14T07:33:00Z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0x010100C18FFBA95AD5EF4AACE9629C7BFEEE15</vt:lpwstr>
  </property>
</Properties>
</file>